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7B59" w:rsidRDefault="00057B59" w:rsidP="00057B59">
      <w:pPr>
        <w:snapToGrid w:val="0"/>
        <w:jc w:val="center"/>
        <w:rPr>
          <w:b/>
          <w:sz w:val="40"/>
        </w:rPr>
      </w:pPr>
      <w:r>
        <w:rPr>
          <w:b/>
          <w:sz w:val="40"/>
        </w:rPr>
        <w:t>SZCZEGÓŁOWA</w:t>
      </w:r>
    </w:p>
    <w:p w:rsidR="00057B59" w:rsidRDefault="00057B59" w:rsidP="00057B59">
      <w:pPr>
        <w:snapToGrid w:val="0"/>
        <w:jc w:val="center"/>
        <w:rPr>
          <w:b/>
          <w:sz w:val="40"/>
        </w:rPr>
      </w:pPr>
      <w:r>
        <w:rPr>
          <w:b/>
          <w:sz w:val="40"/>
        </w:rPr>
        <w:t>SPECYFIKACJA TECHNICZNA</w:t>
      </w:r>
    </w:p>
    <w:p w:rsidR="00057B59" w:rsidRDefault="00057B59" w:rsidP="00057B59">
      <w:pPr>
        <w:pStyle w:val="Nagwek6"/>
        <w:jc w:val="center"/>
        <w:rPr>
          <w:sz w:val="32"/>
        </w:rPr>
      </w:pPr>
    </w:p>
    <w:p w:rsidR="00057B59" w:rsidRPr="00ED3CB4" w:rsidRDefault="00057B59" w:rsidP="00ED3CB4">
      <w:pPr>
        <w:jc w:val="center"/>
        <w:rPr>
          <w:b/>
          <w:sz w:val="32"/>
          <w:szCs w:val="32"/>
        </w:rPr>
      </w:pPr>
      <w:bookmarkStart w:id="0" w:name="_Toc75512546"/>
      <w:bookmarkStart w:id="1" w:name="_Toc75512938"/>
      <w:bookmarkStart w:id="2" w:name="_Toc75513000"/>
      <w:bookmarkStart w:id="3" w:name="_Toc80287697"/>
      <w:r w:rsidRPr="00ED3CB4">
        <w:rPr>
          <w:b/>
          <w:sz w:val="32"/>
          <w:szCs w:val="32"/>
        </w:rPr>
        <w:t xml:space="preserve">WEWNĘTRZNYCH INSTALACJI </w:t>
      </w:r>
      <w:bookmarkEnd w:id="0"/>
      <w:bookmarkEnd w:id="1"/>
      <w:bookmarkEnd w:id="2"/>
      <w:bookmarkEnd w:id="3"/>
      <w:r w:rsidRPr="00ED3CB4">
        <w:rPr>
          <w:b/>
          <w:sz w:val="32"/>
          <w:szCs w:val="32"/>
        </w:rPr>
        <w:t>SANITARNYCH</w:t>
      </w:r>
    </w:p>
    <w:p w:rsidR="00057B59" w:rsidRDefault="00057B59" w:rsidP="00057B59"/>
    <w:p w:rsidR="00057B59" w:rsidRDefault="00057B59" w:rsidP="00057B59">
      <w:pPr>
        <w:pStyle w:val="Tekstpodstawowy"/>
        <w:rPr>
          <w:sz w:val="32"/>
        </w:rPr>
      </w:pPr>
    </w:p>
    <w:p w:rsidR="00057B59" w:rsidRPr="006F0484" w:rsidRDefault="00057B59" w:rsidP="00057B59">
      <w:pPr>
        <w:pStyle w:val="Tekstpodstawowy"/>
        <w:ind w:left="284"/>
        <w:rPr>
          <w:b/>
          <w:sz w:val="32"/>
        </w:rPr>
      </w:pPr>
      <w:r w:rsidRPr="006F0484">
        <w:rPr>
          <w:b/>
          <w:sz w:val="32"/>
        </w:rPr>
        <w:t xml:space="preserve">Grupa CPV : </w:t>
      </w:r>
      <w:r w:rsidR="00512F49" w:rsidRPr="00512F49">
        <w:rPr>
          <w:b/>
          <w:sz w:val="32"/>
        </w:rPr>
        <w:t>45453000-7, 45332200-5, 45232410-9, 45331100-7, 45210000-2, 45331210-1</w:t>
      </w:r>
    </w:p>
    <w:p w:rsidR="00057B59" w:rsidRDefault="00057B59" w:rsidP="00057B59">
      <w:pPr>
        <w:pStyle w:val="Tekstpodstawowy"/>
        <w:tabs>
          <w:tab w:val="left" w:pos="1515"/>
        </w:tabs>
        <w:ind w:left="284"/>
        <w:rPr>
          <w:sz w:val="32"/>
        </w:rPr>
      </w:pPr>
      <w:r>
        <w:rPr>
          <w:sz w:val="32"/>
        </w:rPr>
        <w:tab/>
      </w:r>
    </w:p>
    <w:p w:rsidR="00512F49" w:rsidRPr="00811EF1" w:rsidRDefault="00057B59" w:rsidP="00512F49">
      <w:pPr>
        <w:autoSpaceDE w:val="0"/>
        <w:autoSpaceDN w:val="0"/>
        <w:adjustRightInd w:val="0"/>
        <w:jc w:val="center"/>
        <w:rPr>
          <w:rFonts w:ascii="Century Gothic" w:hAnsi="Century Gothic" w:cs="Century Gothic"/>
          <w:b/>
          <w:i/>
          <w:color w:val="000000"/>
          <w:lang w:eastAsia="pl-PL"/>
        </w:rPr>
      </w:pPr>
      <w:r w:rsidRPr="006F0484">
        <w:rPr>
          <w:b/>
          <w:sz w:val="32"/>
        </w:rPr>
        <w:t>Tytuł inwestycji</w:t>
      </w:r>
      <w:r w:rsidRPr="00057B59">
        <w:rPr>
          <w:b/>
          <w:sz w:val="32"/>
          <w:szCs w:val="32"/>
        </w:rPr>
        <w:t xml:space="preserve">: </w:t>
      </w:r>
      <w:r w:rsidR="00512F49" w:rsidRPr="00811EF1">
        <w:rPr>
          <w:rFonts w:ascii="Century Gothic" w:hAnsi="Century Gothic" w:cs="Century Gothic"/>
          <w:b/>
          <w:i/>
          <w:color w:val="000000"/>
          <w:lang w:eastAsia="pl-PL"/>
        </w:rPr>
        <w:t>Przebudowa wraz ze zmianą sposobu użytkowania części budynku z funkcji mieszkalnej na funkcję niemieszkalną -administracyjną na potrzeby PGL LP z pokojami gościnnymi (</w:t>
      </w:r>
      <w:proofErr w:type="spellStart"/>
      <w:r w:rsidR="00512F49" w:rsidRPr="00811EF1">
        <w:rPr>
          <w:rFonts w:ascii="Century Gothic" w:hAnsi="Century Gothic" w:cs="Century Gothic"/>
          <w:b/>
          <w:i/>
          <w:color w:val="000000"/>
          <w:lang w:eastAsia="pl-PL"/>
        </w:rPr>
        <w:t>bud.A</w:t>
      </w:r>
      <w:proofErr w:type="spellEnd"/>
      <w:r w:rsidR="00512F49" w:rsidRPr="00811EF1">
        <w:rPr>
          <w:rFonts w:ascii="Century Gothic" w:hAnsi="Century Gothic" w:cs="Century Gothic"/>
          <w:b/>
          <w:i/>
          <w:color w:val="000000"/>
          <w:lang w:eastAsia="pl-PL"/>
        </w:rPr>
        <w:t>)</w:t>
      </w:r>
    </w:p>
    <w:p w:rsidR="00057B59" w:rsidRDefault="00057B59" w:rsidP="00057B59">
      <w:pPr>
        <w:pStyle w:val="Tekstpodstawowy"/>
        <w:ind w:left="284"/>
        <w:rPr>
          <w:sz w:val="32"/>
        </w:rPr>
      </w:pPr>
      <w:r>
        <w:rPr>
          <w:sz w:val="32"/>
        </w:rPr>
        <w:t xml:space="preserve">                              </w:t>
      </w:r>
    </w:p>
    <w:p w:rsidR="00057B59" w:rsidRDefault="00057B59" w:rsidP="00057B59">
      <w:pPr>
        <w:autoSpaceDE w:val="0"/>
        <w:autoSpaceDN w:val="0"/>
        <w:adjustRightInd w:val="0"/>
        <w:rPr>
          <w:rFonts w:ascii="Arial" w:hAnsi="Arial" w:cs="Arial"/>
          <w:b/>
          <w:color w:val="000000"/>
        </w:rPr>
      </w:pPr>
      <w:r>
        <w:rPr>
          <w:b/>
          <w:sz w:val="32"/>
        </w:rPr>
        <w:t xml:space="preserve">     Adres inwestycji : </w:t>
      </w:r>
      <w:r w:rsidR="00712178">
        <w:rPr>
          <w:rFonts w:ascii="Arial" w:hAnsi="Arial" w:cs="Arial"/>
          <w:b/>
          <w:color w:val="000000"/>
        </w:rPr>
        <w:t xml:space="preserve">dz. nr </w:t>
      </w:r>
      <w:r w:rsidR="00512F49">
        <w:rPr>
          <w:rFonts w:ascii="Arial" w:hAnsi="Arial" w:cs="Arial"/>
          <w:b/>
          <w:color w:val="000000"/>
        </w:rPr>
        <w:t>49/8 m. Dzikowo, obręb 0046 Konotop</w:t>
      </w:r>
    </w:p>
    <w:p w:rsidR="00057B59" w:rsidRPr="007A6214" w:rsidRDefault="00057B59" w:rsidP="00057B59">
      <w:pPr>
        <w:autoSpaceDE w:val="0"/>
        <w:autoSpaceDN w:val="0"/>
        <w:adjustRightInd w:val="0"/>
        <w:rPr>
          <w:b/>
          <w:sz w:val="32"/>
        </w:rPr>
      </w:pPr>
      <w:r>
        <w:rPr>
          <w:rFonts w:ascii="Arial" w:hAnsi="Arial" w:cs="Arial"/>
          <w:b/>
          <w:color w:val="000000"/>
        </w:rPr>
        <w:tab/>
      </w:r>
      <w:r w:rsidRPr="007A6214">
        <w:rPr>
          <w:rFonts w:ascii="Arial" w:hAnsi="Arial" w:cs="Arial"/>
          <w:b/>
          <w:color w:val="000000"/>
        </w:rPr>
        <w:t xml:space="preserve"> </w:t>
      </w:r>
      <w:r w:rsidR="00804915">
        <w:rPr>
          <w:rFonts w:ascii="Arial" w:hAnsi="Arial" w:cs="Arial"/>
          <w:b/>
          <w:color w:val="000000"/>
        </w:rPr>
        <w:tab/>
      </w:r>
      <w:r w:rsidR="00804915">
        <w:rPr>
          <w:rFonts w:ascii="Arial" w:hAnsi="Arial" w:cs="Arial"/>
          <w:b/>
          <w:color w:val="000000"/>
        </w:rPr>
        <w:tab/>
        <w:t xml:space="preserve">         </w:t>
      </w:r>
      <w:r w:rsidR="00512F49">
        <w:rPr>
          <w:rFonts w:ascii="Arial" w:hAnsi="Arial" w:cs="Arial"/>
          <w:b/>
          <w:color w:val="000000"/>
        </w:rPr>
        <w:t xml:space="preserve">Gm. Drawsko Pomorskie </w:t>
      </w:r>
    </w:p>
    <w:p w:rsidR="00057B59" w:rsidRDefault="00057B59" w:rsidP="00057B59">
      <w:pPr>
        <w:pStyle w:val="Tekstpodstawowy"/>
        <w:ind w:left="284"/>
        <w:rPr>
          <w:sz w:val="32"/>
        </w:rPr>
      </w:pPr>
      <w:r>
        <w:rPr>
          <w:sz w:val="32"/>
        </w:rPr>
        <w:tab/>
      </w:r>
      <w:r>
        <w:rPr>
          <w:sz w:val="32"/>
        </w:rPr>
        <w:tab/>
      </w:r>
      <w:r>
        <w:rPr>
          <w:sz w:val="32"/>
        </w:rPr>
        <w:tab/>
        <w:t xml:space="preserve">    </w:t>
      </w:r>
    </w:p>
    <w:p w:rsidR="00712178" w:rsidRDefault="00057B59" w:rsidP="00712178">
      <w:pPr>
        <w:spacing w:line="240" w:lineRule="auto"/>
        <w:rPr>
          <w:b/>
          <w:sz w:val="24"/>
          <w:szCs w:val="24"/>
        </w:rPr>
      </w:pPr>
      <w:r>
        <w:rPr>
          <w:b/>
          <w:sz w:val="32"/>
        </w:rPr>
        <w:t xml:space="preserve">     Inwestor : </w:t>
      </w:r>
      <w:r w:rsidR="00512F49">
        <w:rPr>
          <w:b/>
          <w:sz w:val="24"/>
          <w:szCs w:val="24"/>
        </w:rPr>
        <w:t>Nadleśnictwo Drawsko</w:t>
      </w:r>
    </w:p>
    <w:p w:rsidR="00712178" w:rsidRDefault="00512F49" w:rsidP="00712178">
      <w:pPr>
        <w:spacing w:line="240" w:lineRule="auto"/>
        <w:rPr>
          <w:b/>
          <w:sz w:val="24"/>
          <w:szCs w:val="24"/>
        </w:rPr>
      </w:pPr>
      <w:r>
        <w:rPr>
          <w:b/>
          <w:sz w:val="24"/>
          <w:szCs w:val="24"/>
        </w:rPr>
        <w:tab/>
      </w:r>
      <w:r>
        <w:rPr>
          <w:b/>
          <w:sz w:val="24"/>
          <w:szCs w:val="24"/>
        </w:rPr>
        <w:tab/>
        <w:t xml:space="preserve">  ul. Starogrodzka 30</w:t>
      </w:r>
    </w:p>
    <w:p w:rsidR="00057B59" w:rsidRDefault="00712178" w:rsidP="00512F49">
      <w:pPr>
        <w:spacing w:line="240" w:lineRule="auto"/>
        <w:rPr>
          <w:b/>
          <w:sz w:val="24"/>
          <w:szCs w:val="24"/>
        </w:rPr>
      </w:pPr>
      <w:r>
        <w:rPr>
          <w:b/>
          <w:sz w:val="24"/>
          <w:szCs w:val="24"/>
        </w:rPr>
        <w:tab/>
      </w:r>
      <w:r>
        <w:rPr>
          <w:b/>
          <w:sz w:val="24"/>
          <w:szCs w:val="24"/>
        </w:rPr>
        <w:tab/>
        <w:t xml:space="preserve">  7</w:t>
      </w:r>
      <w:r w:rsidR="00512F49">
        <w:rPr>
          <w:b/>
          <w:sz w:val="24"/>
          <w:szCs w:val="24"/>
        </w:rPr>
        <w:t>8-500 Drawsko Pomorskie</w:t>
      </w:r>
    </w:p>
    <w:p w:rsidR="00512F49" w:rsidRDefault="00512F49" w:rsidP="00512F49">
      <w:pPr>
        <w:spacing w:line="240" w:lineRule="auto"/>
        <w:rPr>
          <w:sz w:val="32"/>
        </w:rPr>
      </w:pPr>
    </w:p>
    <w:p w:rsidR="00057B59" w:rsidRPr="00712178" w:rsidRDefault="00057B59" w:rsidP="00057B59">
      <w:pPr>
        <w:rPr>
          <w:b/>
        </w:rPr>
      </w:pPr>
      <w:r w:rsidRPr="00712178">
        <w:rPr>
          <w:b/>
        </w:rPr>
        <w:t xml:space="preserve">                                                                                                     Autor opracowania</w:t>
      </w:r>
    </w:p>
    <w:p w:rsidR="00057B59" w:rsidRPr="001F1957" w:rsidRDefault="00057B59" w:rsidP="00057B59">
      <w:pPr>
        <w:pStyle w:val="Default"/>
        <w:rPr>
          <w:rFonts w:asciiTheme="minorHAnsi" w:eastAsia="Times New Roman" w:hAnsiTheme="minorHAnsi" w:cs="Times New Roman"/>
          <w:b/>
          <w:sz w:val="22"/>
          <w:szCs w:val="22"/>
          <w:lang w:eastAsia="ar-SA"/>
        </w:rPr>
      </w:pPr>
      <w:r>
        <w:tab/>
      </w:r>
      <w:r>
        <w:tab/>
      </w:r>
      <w:r>
        <w:tab/>
      </w:r>
      <w:r>
        <w:tab/>
      </w:r>
      <w:r>
        <w:tab/>
      </w:r>
      <w:r>
        <w:tab/>
      </w:r>
      <w:r>
        <w:tab/>
      </w:r>
      <w:r>
        <w:tab/>
      </w:r>
      <w:r>
        <w:tab/>
      </w:r>
      <w:r>
        <w:tab/>
      </w:r>
      <w:r>
        <w:tab/>
      </w:r>
      <w:r>
        <w:tab/>
      </w:r>
      <w:r>
        <w:tab/>
      </w:r>
      <w:r>
        <w:tab/>
      </w:r>
      <w:r>
        <w:tab/>
      </w:r>
      <w:r>
        <w:tab/>
      </w:r>
      <w:r>
        <w:tab/>
      </w:r>
      <w:r>
        <w:tab/>
      </w:r>
      <w:r>
        <w:tab/>
      </w:r>
      <w:r>
        <w:rPr>
          <w:b/>
        </w:rPr>
        <w:t>mgr inż. Iwona Piskorz-Wilczak</w:t>
      </w:r>
    </w:p>
    <w:p w:rsidR="00057B59" w:rsidRPr="001F1957" w:rsidRDefault="00057B59" w:rsidP="00057B59">
      <w:pPr>
        <w:spacing w:after="0" w:line="240" w:lineRule="auto"/>
        <w:ind w:left="2126" w:hanging="2126"/>
        <w:jc w:val="both"/>
        <w:rPr>
          <w:rFonts w:eastAsia="Times New Roman"/>
          <w:b/>
          <w:lang w:eastAsia="ar-SA"/>
        </w:rPr>
      </w:pPr>
    </w:p>
    <w:p w:rsidR="00057B59" w:rsidRDefault="00057B59" w:rsidP="00057B59">
      <w:pPr>
        <w:spacing w:after="0" w:line="240" w:lineRule="auto"/>
        <w:rPr>
          <w:rFonts w:eastAsia="Times New Roman"/>
          <w:b/>
          <w:lang w:eastAsia="ar-SA"/>
        </w:rPr>
      </w:pPr>
    </w:p>
    <w:p w:rsidR="00057B59" w:rsidRDefault="00057B59" w:rsidP="00057B59">
      <w:pPr>
        <w:spacing w:after="0" w:line="240" w:lineRule="auto"/>
        <w:rPr>
          <w:rFonts w:eastAsia="Times New Roman"/>
          <w:b/>
          <w:lang w:eastAsia="ar-SA"/>
        </w:rPr>
      </w:pPr>
    </w:p>
    <w:p w:rsidR="00057B59" w:rsidRPr="001F1957" w:rsidRDefault="00057B59" w:rsidP="00057B59">
      <w:pPr>
        <w:spacing w:after="0" w:line="240" w:lineRule="auto"/>
        <w:rPr>
          <w:rFonts w:eastAsia="Times New Roman"/>
          <w:b/>
          <w:lang w:eastAsia="ar-SA"/>
        </w:rPr>
      </w:pPr>
    </w:p>
    <w:p w:rsidR="00057B59" w:rsidRDefault="00057B59" w:rsidP="00057B59">
      <w:pPr>
        <w:spacing w:after="0" w:line="240" w:lineRule="auto"/>
        <w:jc w:val="center"/>
        <w:rPr>
          <w:rFonts w:eastAsia="Times New Roman"/>
          <w:b/>
          <w:lang w:eastAsia="ar-SA"/>
        </w:rPr>
      </w:pPr>
    </w:p>
    <w:p w:rsidR="00512F49" w:rsidRDefault="00512F49" w:rsidP="00057B59">
      <w:pPr>
        <w:spacing w:after="0" w:line="240" w:lineRule="auto"/>
        <w:jc w:val="center"/>
        <w:rPr>
          <w:rFonts w:eastAsia="Times New Roman"/>
          <w:b/>
          <w:lang w:eastAsia="ar-SA"/>
        </w:rPr>
      </w:pPr>
    </w:p>
    <w:p w:rsidR="00512F49" w:rsidRDefault="00512F49" w:rsidP="00057B59">
      <w:pPr>
        <w:spacing w:after="0" w:line="240" w:lineRule="auto"/>
        <w:jc w:val="center"/>
        <w:rPr>
          <w:rFonts w:eastAsia="Times New Roman"/>
          <w:b/>
          <w:lang w:eastAsia="ar-SA"/>
        </w:rPr>
      </w:pPr>
    </w:p>
    <w:p w:rsidR="00512F49" w:rsidRDefault="00512F49" w:rsidP="00057B59">
      <w:pPr>
        <w:spacing w:after="0" w:line="240" w:lineRule="auto"/>
        <w:jc w:val="center"/>
        <w:rPr>
          <w:rFonts w:eastAsia="Times New Roman"/>
          <w:b/>
          <w:lang w:eastAsia="ar-SA"/>
        </w:rPr>
      </w:pPr>
    </w:p>
    <w:p w:rsidR="00057B59" w:rsidRDefault="00057B59" w:rsidP="00057B59">
      <w:pPr>
        <w:spacing w:after="0" w:line="240" w:lineRule="auto"/>
        <w:jc w:val="center"/>
        <w:rPr>
          <w:rFonts w:eastAsia="Times New Roman"/>
          <w:b/>
          <w:lang w:eastAsia="ar-SA"/>
        </w:rPr>
      </w:pPr>
    </w:p>
    <w:p w:rsidR="00057B59" w:rsidRPr="00164759" w:rsidRDefault="005D57DC" w:rsidP="00057B59">
      <w:pPr>
        <w:spacing w:after="0" w:line="240" w:lineRule="auto"/>
        <w:jc w:val="center"/>
        <w:rPr>
          <w:color w:val="000000"/>
        </w:rPr>
      </w:pPr>
      <w:r>
        <w:rPr>
          <w:rFonts w:eastAsia="Times New Roman"/>
          <w:b/>
          <w:lang w:eastAsia="ar-SA"/>
        </w:rPr>
        <w:t>KOSZALIN październik</w:t>
      </w:r>
      <w:r w:rsidR="00057B59" w:rsidRPr="001F1957">
        <w:rPr>
          <w:rFonts w:cs="Arial"/>
          <w:b/>
          <w:bCs/>
          <w:lang w:eastAsia="pl-PL"/>
        </w:rPr>
        <w:t xml:space="preserve"> 20</w:t>
      </w:r>
      <w:r w:rsidR="00057B59">
        <w:rPr>
          <w:rFonts w:cs="Arial"/>
          <w:b/>
          <w:bCs/>
          <w:lang w:eastAsia="pl-PL"/>
        </w:rPr>
        <w:t>2</w:t>
      </w:r>
      <w:r w:rsidR="00512F49">
        <w:rPr>
          <w:rFonts w:cs="Arial"/>
          <w:b/>
          <w:bCs/>
          <w:lang w:eastAsia="pl-PL"/>
        </w:rPr>
        <w:t>2</w:t>
      </w:r>
    </w:p>
    <w:p w:rsidR="00057B59" w:rsidRDefault="00057B59" w:rsidP="00057B59">
      <w:pPr>
        <w:autoSpaceDE w:val="0"/>
        <w:autoSpaceDN w:val="0"/>
        <w:adjustRightInd w:val="0"/>
        <w:spacing w:after="0" w:line="240" w:lineRule="auto"/>
        <w:jc w:val="both"/>
        <w:rPr>
          <w:rFonts w:ascii="Arial Narrow" w:hAnsi="Arial Narrow"/>
          <w:b/>
          <w:bCs/>
          <w:color w:val="000000"/>
          <w:sz w:val="23"/>
          <w:szCs w:val="23"/>
        </w:rPr>
      </w:pPr>
    </w:p>
    <w:p w:rsidR="0016587C" w:rsidRPr="00451D2C" w:rsidRDefault="0016587C" w:rsidP="00451D2C">
      <w:pPr>
        <w:autoSpaceDE w:val="0"/>
        <w:autoSpaceDN w:val="0"/>
        <w:adjustRightInd w:val="0"/>
        <w:spacing w:after="0" w:line="240" w:lineRule="auto"/>
        <w:jc w:val="both"/>
        <w:rPr>
          <w:rFonts w:ascii="Arial Narrow" w:hAnsi="Arial Narrow"/>
          <w:b/>
          <w:bCs/>
          <w:color w:val="000000"/>
        </w:rPr>
      </w:pPr>
      <w:r w:rsidRPr="00451D2C">
        <w:rPr>
          <w:rFonts w:ascii="Arial Narrow" w:hAnsi="Arial Narrow"/>
          <w:b/>
          <w:bCs/>
          <w:color w:val="000000"/>
        </w:rPr>
        <w:lastRenderedPageBreak/>
        <w:t xml:space="preserve">SPIS TREŚCI </w:t>
      </w:r>
    </w:p>
    <w:p w:rsidR="007373B2" w:rsidRDefault="000673C3">
      <w:pPr>
        <w:pStyle w:val="Spistreci1"/>
        <w:rPr>
          <w:rFonts w:asciiTheme="minorHAnsi" w:eastAsiaTheme="minorEastAsia" w:hAnsiTheme="minorHAnsi" w:cstheme="minorBidi"/>
          <w:noProof/>
          <w:lang w:eastAsia="pl-PL"/>
        </w:rPr>
      </w:pPr>
      <w:r w:rsidRPr="000673C3">
        <w:rPr>
          <w:rFonts w:asciiTheme="minorHAnsi" w:eastAsia="Times New Roman" w:hAnsiTheme="minorHAnsi" w:cstheme="minorHAnsi"/>
          <w:iCs/>
          <w:color w:val="000000"/>
          <w:lang w:eastAsia="pl-PL"/>
        </w:rPr>
        <w:fldChar w:fldCharType="begin"/>
      </w:r>
      <w:r w:rsidR="0016587C" w:rsidRPr="00451D2C">
        <w:rPr>
          <w:rFonts w:asciiTheme="minorHAnsi" w:hAnsiTheme="minorHAnsi" w:cstheme="minorHAnsi"/>
          <w:color w:val="000000"/>
        </w:rPr>
        <w:instrText xml:space="preserve"> TOC \o \h \z </w:instrText>
      </w:r>
      <w:r w:rsidRPr="000673C3">
        <w:rPr>
          <w:rFonts w:asciiTheme="minorHAnsi" w:eastAsia="Times New Roman" w:hAnsiTheme="minorHAnsi" w:cstheme="minorHAnsi"/>
          <w:iCs/>
          <w:color w:val="000000"/>
          <w:lang w:eastAsia="pl-PL"/>
        </w:rPr>
        <w:fldChar w:fldCharType="separate"/>
      </w:r>
      <w:hyperlink w:anchor="_Toc125649816" w:history="1">
        <w:r w:rsidR="007373B2" w:rsidRPr="00F60ED2">
          <w:rPr>
            <w:rStyle w:val="Hipercze"/>
            <w:rFonts w:ascii="Arial Narrow" w:hAnsi="Arial Narrow" w:cstheme="minorHAnsi"/>
            <w:i/>
            <w:noProof/>
          </w:rPr>
          <w:t xml:space="preserve">1. </w:t>
        </w:r>
        <w:r w:rsidR="007373B2" w:rsidRPr="00F60ED2">
          <w:rPr>
            <w:rStyle w:val="Hipercze"/>
            <w:rFonts w:ascii="Arial Narrow" w:hAnsi="Arial Narrow"/>
            <w:noProof/>
          </w:rPr>
          <w:t>Wstęp</w:t>
        </w:r>
        <w:r w:rsidR="007373B2">
          <w:rPr>
            <w:noProof/>
            <w:webHidden/>
          </w:rPr>
          <w:tab/>
        </w:r>
        <w:r w:rsidR="007373B2">
          <w:rPr>
            <w:noProof/>
            <w:webHidden/>
          </w:rPr>
          <w:fldChar w:fldCharType="begin"/>
        </w:r>
        <w:r w:rsidR="007373B2">
          <w:rPr>
            <w:noProof/>
            <w:webHidden/>
          </w:rPr>
          <w:instrText xml:space="preserve"> PAGEREF _Toc125649816 \h </w:instrText>
        </w:r>
        <w:r w:rsidR="007373B2">
          <w:rPr>
            <w:noProof/>
            <w:webHidden/>
          </w:rPr>
        </w:r>
        <w:r w:rsidR="007373B2">
          <w:rPr>
            <w:noProof/>
            <w:webHidden/>
          </w:rPr>
          <w:fldChar w:fldCharType="separate"/>
        </w:r>
        <w:r w:rsidR="007373B2">
          <w:rPr>
            <w:noProof/>
            <w:webHidden/>
          </w:rPr>
          <w:t>3</w:t>
        </w:r>
        <w:r w:rsidR="007373B2">
          <w:rPr>
            <w:noProof/>
            <w:webHidden/>
          </w:rPr>
          <w:fldChar w:fldCharType="end"/>
        </w:r>
      </w:hyperlink>
    </w:p>
    <w:p w:rsidR="007373B2" w:rsidRDefault="007373B2">
      <w:pPr>
        <w:pStyle w:val="Spistreci2"/>
        <w:rPr>
          <w:rFonts w:asciiTheme="minorHAnsi" w:eastAsiaTheme="minorEastAsia" w:hAnsiTheme="minorHAnsi" w:cstheme="minorBidi"/>
          <w:noProof/>
          <w:lang w:eastAsia="pl-PL"/>
        </w:rPr>
      </w:pPr>
      <w:hyperlink w:anchor="_Toc125649817" w:history="1">
        <w:r w:rsidRPr="00F60ED2">
          <w:rPr>
            <w:rStyle w:val="Hipercze"/>
            <w:rFonts w:ascii="Arial Narrow" w:hAnsi="Arial Narrow"/>
            <w:noProof/>
          </w:rPr>
          <w:t>1.1.</w:t>
        </w:r>
        <w:r>
          <w:rPr>
            <w:rFonts w:asciiTheme="minorHAnsi" w:eastAsiaTheme="minorEastAsia" w:hAnsiTheme="minorHAnsi" w:cstheme="minorBidi"/>
            <w:noProof/>
            <w:lang w:eastAsia="pl-PL"/>
          </w:rPr>
          <w:tab/>
        </w:r>
        <w:r w:rsidRPr="00F60ED2">
          <w:rPr>
            <w:rStyle w:val="Hipercze"/>
            <w:rFonts w:ascii="Arial Narrow" w:hAnsi="Arial Narrow"/>
            <w:noProof/>
          </w:rPr>
          <w:t>Przedmiot i zakres specyfikacji</w:t>
        </w:r>
        <w:r>
          <w:rPr>
            <w:noProof/>
            <w:webHidden/>
          </w:rPr>
          <w:tab/>
        </w:r>
        <w:r>
          <w:rPr>
            <w:noProof/>
            <w:webHidden/>
          </w:rPr>
          <w:fldChar w:fldCharType="begin"/>
        </w:r>
        <w:r>
          <w:rPr>
            <w:noProof/>
            <w:webHidden/>
          </w:rPr>
          <w:instrText xml:space="preserve"> PAGEREF _Toc125649817 \h </w:instrText>
        </w:r>
        <w:r>
          <w:rPr>
            <w:noProof/>
            <w:webHidden/>
          </w:rPr>
        </w:r>
        <w:r>
          <w:rPr>
            <w:noProof/>
            <w:webHidden/>
          </w:rPr>
          <w:fldChar w:fldCharType="separate"/>
        </w:r>
        <w:r>
          <w:rPr>
            <w:noProof/>
            <w:webHidden/>
          </w:rPr>
          <w:t>3</w:t>
        </w:r>
        <w:r>
          <w:rPr>
            <w:noProof/>
            <w:webHidden/>
          </w:rPr>
          <w:fldChar w:fldCharType="end"/>
        </w:r>
      </w:hyperlink>
    </w:p>
    <w:p w:rsidR="007373B2" w:rsidRDefault="007373B2">
      <w:pPr>
        <w:pStyle w:val="Spistreci2"/>
        <w:rPr>
          <w:rFonts w:asciiTheme="minorHAnsi" w:eastAsiaTheme="minorEastAsia" w:hAnsiTheme="minorHAnsi" w:cstheme="minorBidi"/>
          <w:noProof/>
          <w:lang w:eastAsia="pl-PL"/>
        </w:rPr>
      </w:pPr>
      <w:hyperlink w:anchor="_Toc125649818" w:history="1">
        <w:r w:rsidRPr="00F60ED2">
          <w:rPr>
            <w:rStyle w:val="Hipercze"/>
            <w:rFonts w:ascii="Arial Narrow" w:hAnsi="Arial Narrow"/>
            <w:noProof/>
          </w:rPr>
          <w:t>1.2.</w:t>
        </w:r>
        <w:r>
          <w:rPr>
            <w:rFonts w:asciiTheme="minorHAnsi" w:eastAsiaTheme="minorEastAsia" w:hAnsiTheme="minorHAnsi" w:cstheme="minorBidi"/>
            <w:noProof/>
            <w:lang w:eastAsia="pl-PL"/>
          </w:rPr>
          <w:tab/>
        </w:r>
        <w:r w:rsidRPr="00F60ED2">
          <w:rPr>
            <w:rStyle w:val="Hipercze"/>
            <w:rFonts w:ascii="Arial Narrow" w:hAnsi="Arial Narrow"/>
            <w:noProof/>
          </w:rPr>
          <w:t>Określenia podstawowe</w:t>
        </w:r>
        <w:r>
          <w:rPr>
            <w:noProof/>
            <w:webHidden/>
          </w:rPr>
          <w:tab/>
        </w:r>
        <w:r>
          <w:rPr>
            <w:noProof/>
            <w:webHidden/>
          </w:rPr>
          <w:fldChar w:fldCharType="begin"/>
        </w:r>
        <w:r>
          <w:rPr>
            <w:noProof/>
            <w:webHidden/>
          </w:rPr>
          <w:instrText xml:space="preserve"> PAGEREF _Toc125649818 \h </w:instrText>
        </w:r>
        <w:r>
          <w:rPr>
            <w:noProof/>
            <w:webHidden/>
          </w:rPr>
        </w:r>
        <w:r>
          <w:rPr>
            <w:noProof/>
            <w:webHidden/>
          </w:rPr>
          <w:fldChar w:fldCharType="separate"/>
        </w:r>
        <w:r>
          <w:rPr>
            <w:noProof/>
            <w:webHidden/>
          </w:rPr>
          <w:t>3</w:t>
        </w:r>
        <w:r>
          <w:rPr>
            <w:noProof/>
            <w:webHidden/>
          </w:rPr>
          <w:fldChar w:fldCharType="end"/>
        </w:r>
      </w:hyperlink>
    </w:p>
    <w:p w:rsidR="007373B2" w:rsidRDefault="007373B2">
      <w:pPr>
        <w:pStyle w:val="Spistreci2"/>
        <w:rPr>
          <w:rFonts w:asciiTheme="minorHAnsi" w:eastAsiaTheme="minorEastAsia" w:hAnsiTheme="minorHAnsi" w:cstheme="minorBidi"/>
          <w:noProof/>
          <w:lang w:eastAsia="pl-PL"/>
        </w:rPr>
      </w:pPr>
      <w:hyperlink w:anchor="_Toc125649819" w:history="1">
        <w:r w:rsidRPr="00F60ED2">
          <w:rPr>
            <w:rStyle w:val="Hipercze"/>
            <w:rFonts w:ascii="Arial Narrow" w:hAnsi="Arial Narrow"/>
            <w:noProof/>
          </w:rPr>
          <w:t>1.3.</w:t>
        </w:r>
        <w:r>
          <w:rPr>
            <w:rFonts w:asciiTheme="minorHAnsi" w:eastAsiaTheme="minorEastAsia" w:hAnsiTheme="minorHAnsi" w:cstheme="minorBidi"/>
            <w:noProof/>
            <w:lang w:eastAsia="pl-PL"/>
          </w:rPr>
          <w:tab/>
        </w:r>
        <w:r w:rsidRPr="00F60ED2">
          <w:rPr>
            <w:rStyle w:val="Hipercze"/>
            <w:rFonts w:ascii="Arial Narrow" w:hAnsi="Arial Narrow"/>
            <w:noProof/>
          </w:rPr>
          <w:t>Roboty demontażowe</w:t>
        </w:r>
        <w:r>
          <w:rPr>
            <w:noProof/>
            <w:webHidden/>
          </w:rPr>
          <w:tab/>
        </w:r>
        <w:r>
          <w:rPr>
            <w:noProof/>
            <w:webHidden/>
          </w:rPr>
          <w:fldChar w:fldCharType="begin"/>
        </w:r>
        <w:r>
          <w:rPr>
            <w:noProof/>
            <w:webHidden/>
          </w:rPr>
          <w:instrText xml:space="preserve"> PAGEREF _Toc125649819 \h </w:instrText>
        </w:r>
        <w:r>
          <w:rPr>
            <w:noProof/>
            <w:webHidden/>
          </w:rPr>
        </w:r>
        <w:r>
          <w:rPr>
            <w:noProof/>
            <w:webHidden/>
          </w:rPr>
          <w:fldChar w:fldCharType="separate"/>
        </w:r>
        <w:r>
          <w:rPr>
            <w:noProof/>
            <w:webHidden/>
          </w:rPr>
          <w:t>4</w:t>
        </w:r>
        <w:r>
          <w:rPr>
            <w:noProof/>
            <w:webHidden/>
          </w:rPr>
          <w:fldChar w:fldCharType="end"/>
        </w:r>
      </w:hyperlink>
    </w:p>
    <w:p w:rsidR="007373B2" w:rsidRDefault="007373B2">
      <w:pPr>
        <w:pStyle w:val="Spistreci2"/>
        <w:rPr>
          <w:rFonts w:asciiTheme="minorHAnsi" w:eastAsiaTheme="minorEastAsia" w:hAnsiTheme="minorHAnsi" w:cstheme="minorBidi"/>
          <w:noProof/>
          <w:lang w:eastAsia="pl-PL"/>
        </w:rPr>
      </w:pPr>
      <w:hyperlink w:anchor="_Toc125649820" w:history="1">
        <w:r w:rsidRPr="00F60ED2">
          <w:rPr>
            <w:rStyle w:val="Hipercze"/>
            <w:rFonts w:ascii="Arial Narrow" w:hAnsi="Arial Narrow"/>
            <w:noProof/>
          </w:rPr>
          <w:t>2.</w:t>
        </w:r>
        <w:r>
          <w:rPr>
            <w:rFonts w:asciiTheme="minorHAnsi" w:eastAsiaTheme="minorEastAsia" w:hAnsiTheme="minorHAnsi" w:cstheme="minorBidi"/>
            <w:noProof/>
            <w:lang w:eastAsia="pl-PL"/>
          </w:rPr>
          <w:tab/>
        </w:r>
        <w:r w:rsidRPr="00F60ED2">
          <w:rPr>
            <w:rStyle w:val="Hipercze"/>
            <w:rFonts w:ascii="Arial Narrow" w:hAnsi="Arial Narrow"/>
            <w:noProof/>
          </w:rPr>
          <w:t>Ogólne wymagania dotyczące robót</w:t>
        </w:r>
        <w:r>
          <w:rPr>
            <w:noProof/>
            <w:webHidden/>
          </w:rPr>
          <w:tab/>
        </w:r>
        <w:r>
          <w:rPr>
            <w:noProof/>
            <w:webHidden/>
          </w:rPr>
          <w:fldChar w:fldCharType="begin"/>
        </w:r>
        <w:r>
          <w:rPr>
            <w:noProof/>
            <w:webHidden/>
          </w:rPr>
          <w:instrText xml:space="preserve"> PAGEREF _Toc125649820 \h </w:instrText>
        </w:r>
        <w:r>
          <w:rPr>
            <w:noProof/>
            <w:webHidden/>
          </w:rPr>
        </w:r>
        <w:r>
          <w:rPr>
            <w:noProof/>
            <w:webHidden/>
          </w:rPr>
          <w:fldChar w:fldCharType="separate"/>
        </w:r>
        <w:r>
          <w:rPr>
            <w:noProof/>
            <w:webHidden/>
          </w:rPr>
          <w:t>4</w:t>
        </w:r>
        <w:r>
          <w:rPr>
            <w:noProof/>
            <w:webHidden/>
          </w:rPr>
          <w:fldChar w:fldCharType="end"/>
        </w:r>
      </w:hyperlink>
    </w:p>
    <w:p w:rsidR="007373B2" w:rsidRDefault="007373B2">
      <w:pPr>
        <w:pStyle w:val="Spistreci2"/>
        <w:rPr>
          <w:rFonts w:asciiTheme="minorHAnsi" w:eastAsiaTheme="minorEastAsia" w:hAnsiTheme="minorHAnsi" w:cstheme="minorBidi"/>
          <w:noProof/>
          <w:lang w:eastAsia="pl-PL"/>
        </w:rPr>
      </w:pPr>
      <w:hyperlink w:anchor="_Toc125649821" w:history="1">
        <w:r w:rsidRPr="00F60ED2">
          <w:rPr>
            <w:rStyle w:val="Hipercze"/>
            <w:rFonts w:ascii="Arial Narrow" w:hAnsi="Arial Narrow"/>
            <w:noProof/>
          </w:rPr>
          <w:t>2.1.</w:t>
        </w:r>
        <w:r>
          <w:rPr>
            <w:rFonts w:asciiTheme="minorHAnsi" w:eastAsiaTheme="minorEastAsia" w:hAnsiTheme="minorHAnsi" w:cstheme="minorBidi"/>
            <w:noProof/>
            <w:lang w:eastAsia="pl-PL"/>
          </w:rPr>
          <w:tab/>
        </w:r>
        <w:r w:rsidRPr="00F60ED2">
          <w:rPr>
            <w:rStyle w:val="Hipercze"/>
            <w:rFonts w:ascii="Arial Narrow" w:hAnsi="Arial Narrow"/>
            <w:noProof/>
          </w:rPr>
          <w:t>Przekazanie terenu budowy</w:t>
        </w:r>
        <w:r>
          <w:rPr>
            <w:noProof/>
            <w:webHidden/>
          </w:rPr>
          <w:tab/>
        </w:r>
        <w:r>
          <w:rPr>
            <w:noProof/>
            <w:webHidden/>
          </w:rPr>
          <w:fldChar w:fldCharType="begin"/>
        </w:r>
        <w:r>
          <w:rPr>
            <w:noProof/>
            <w:webHidden/>
          </w:rPr>
          <w:instrText xml:space="preserve"> PAGEREF _Toc125649821 \h </w:instrText>
        </w:r>
        <w:r>
          <w:rPr>
            <w:noProof/>
            <w:webHidden/>
          </w:rPr>
        </w:r>
        <w:r>
          <w:rPr>
            <w:noProof/>
            <w:webHidden/>
          </w:rPr>
          <w:fldChar w:fldCharType="separate"/>
        </w:r>
        <w:r>
          <w:rPr>
            <w:noProof/>
            <w:webHidden/>
          </w:rPr>
          <w:t>4</w:t>
        </w:r>
        <w:r>
          <w:rPr>
            <w:noProof/>
            <w:webHidden/>
          </w:rPr>
          <w:fldChar w:fldCharType="end"/>
        </w:r>
      </w:hyperlink>
    </w:p>
    <w:p w:rsidR="007373B2" w:rsidRDefault="007373B2">
      <w:pPr>
        <w:pStyle w:val="Spistreci2"/>
        <w:rPr>
          <w:rFonts w:asciiTheme="minorHAnsi" w:eastAsiaTheme="minorEastAsia" w:hAnsiTheme="minorHAnsi" w:cstheme="minorBidi"/>
          <w:noProof/>
          <w:lang w:eastAsia="pl-PL"/>
        </w:rPr>
      </w:pPr>
      <w:hyperlink w:anchor="_Toc125649822" w:history="1">
        <w:r w:rsidRPr="00F60ED2">
          <w:rPr>
            <w:rStyle w:val="Hipercze"/>
            <w:rFonts w:ascii="Arial Narrow" w:hAnsi="Arial Narrow"/>
            <w:noProof/>
          </w:rPr>
          <w:t>2.2.</w:t>
        </w:r>
        <w:r>
          <w:rPr>
            <w:rFonts w:asciiTheme="minorHAnsi" w:eastAsiaTheme="minorEastAsia" w:hAnsiTheme="minorHAnsi" w:cstheme="minorBidi"/>
            <w:noProof/>
            <w:lang w:eastAsia="pl-PL"/>
          </w:rPr>
          <w:tab/>
        </w:r>
        <w:r w:rsidRPr="00F60ED2">
          <w:rPr>
            <w:rStyle w:val="Hipercze"/>
            <w:rFonts w:ascii="Arial Narrow" w:hAnsi="Arial Narrow"/>
            <w:noProof/>
          </w:rPr>
          <w:t>Dokumentacja projektowa</w:t>
        </w:r>
        <w:r>
          <w:rPr>
            <w:noProof/>
            <w:webHidden/>
          </w:rPr>
          <w:tab/>
        </w:r>
        <w:r>
          <w:rPr>
            <w:noProof/>
            <w:webHidden/>
          </w:rPr>
          <w:fldChar w:fldCharType="begin"/>
        </w:r>
        <w:r>
          <w:rPr>
            <w:noProof/>
            <w:webHidden/>
          </w:rPr>
          <w:instrText xml:space="preserve"> PAGEREF _Toc125649822 \h </w:instrText>
        </w:r>
        <w:r>
          <w:rPr>
            <w:noProof/>
            <w:webHidden/>
          </w:rPr>
        </w:r>
        <w:r>
          <w:rPr>
            <w:noProof/>
            <w:webHidden/>
          </w:rPr>
          <w:fldChar w:fldCharType="separate"/>
        </w:r>
        <w:r>
          <w:rPr>
            <w:noProof/>
            <w:webHidden/>
          </w:rPr>
          <w:t>4</w:t>
        </w:r>
        <w:r>
          <w:rPr>
            <w:noProof/>
            <w:webHidden/>
          </w:rPr>
          <w:fldChar w:fldCharType="end"/>
        </w:r>
      </w:hyperlink>
    </w:p>
    <w:p w:rsidR="007373B2" w:rsidRDefault="007373B2">
      <w:pPr>
        <w:pStyle w:val="Spistreci2"/>
        <w:rPr>
          <w:rFonts w:asciiTheme="minorHAnsi" w:eastAsiaTheme="minorEastAsia" w:hAnsiTheme="minorHAnsi" w:cstheme="minorBidi"/>
          <w:noProof/>
          <w:lang w:eastAsia="pl-PL"/>
        </w:rPr>
      </w:pPr>
      <w:hyperlink w:anchor="_Toc125649823" w:history="1">
        <w:r w:rsidRPr="00F60ED2">
          <w:rPr>
            <w:rStyle w:val="Hipercze"/>
            <w:rFonts w:ascii="Arial Narrow" w:hAnsi="Arial Narrow"/>
            <w:noProof/>
          </w:rPr>
          <w:t>2.3.</w:t>
        </w:r>
        <w:r>
          <w:rPr>
            <w:rFonts w:asciiTheme="minorHAnsi" w:eastAsiaTheme="minorEastAsia" w:hAnsiTheme="minorHAnsi" w:cstheme="minorBidi"/>
            <w:noProof/>
            <w:lang w:eastAsia="pl-PL"/>
          </w:rPr>
          <w:tab/>
        </w:r>
        <w:r w:rsidRPr="00F60ED2">
          <w:rPr>
            <w:rStyle w:val="Hipercze"/>
            <w:rFonts w:ascii="Arial Narrow" w:hAnsi="Arial Narrow"/>
            <w:noProof/>
          </w:rPr>
          <w:t>Zgodność robót z dokumentacją projektową i SST</w:t>
        </w:r>
        <w:r>
          <w:rPr>
            <w:noProof/>
            <w:webHidden/>
          </w:rPr>
          <w:tab/>
        </w:r>
        <w:r>
          <w:rPr>
            <w:noProof/>
            <w:webHidden/>
          </w:rPr>
          <w:fldChar w:fldCharType="begin"/>
        </w:r>
        <w:r>
          <w:rPr>
            <w:noProof/>
            <w:webHidden/>
          </w:rPr>
          <w:instrText xml:space="preserve"> PAGEREF _Toc125649823 \h </w:instrText>
        </w:r>
        <w:r>
          <w:rPr>
            <w:noProof/>
            <w:webHidden/>
          </w:rPr>
        </w:r>
        <w:r>
          <w:rPr>
            <w:noProof/>
            <w:webHidden/>
          </w:rPr>
          <w:fldChar w:fldCharType="separate"/>
        </w:r>
        <w:r>
          <w:rPr>
            <w:noProof/>
            <w:webHidden/>
          </w:rPr>
          <w:t>4</w:t>
        </w:r>
        <w:r>
          <w:rPr>
            <w:noProof/>
            <w:webHidden/>
          </w:rPr>
          <w:fldChar w:fldCharType="end"/>
        </w:r>
      </w:hyperlink>
    </w:p>
    <w:p w:rsidR="007373B2" w:rsidRDefault="007373B2">
      <w:pPr>
        <w:pStyle w:val="Spistreci2"/>
        <w:rPr>
          <w:rFonts w:asciiTheme="minorHAnsi" w:eastAsiaTheme="minorEastAsia" w:hAnsiTheme="minorHAnsi" w:cstheme="minorBidi"/>
          <w:noProof/>
          <w:lang w:eastAsia="pl-PL"/>
        </w:rPr>
      </w:pPr>
      <w:hyperlink w:anchor="_Toc125649824" w:history="1">
        <w:r w:rsidRPr="00F60ED2">
          <w:rPr>
            <w:rStyle w:val="Hipercze"/>
            <w:rFonts w:ascii="Arial Narrow" w:hAnsi="Arial Narrow"/>
            <w:noProof/>
          </w:rPr>
          <w:t>2.4.</w:t>
        </w:r>
        <w:r>
          <w:rPr>
            <w:rFonts w:asciiTheme="minorHAnsi" w:eastAsiaTheme="minorEastAsia" w:hAnsiTheme="minorHAnsi" w:cstheme="minorBidi"/>
            <w:noProof/>
            <w:lang w:eastAsia="pl-PL"/>
          </w:rPr>
          <w:tab/>
        </w:r>
        <w:r w:rsidRPr="00F60ED2">
          <w:rPr>
            <w:rStyle w:val="Hipercze"/>
            <w:rFonts w:ascii="Arial Narrow" w:hAnsi="Arial Narrow"/>
            <w:noProof/>
          </w:rPr>
          <w:t>Zabezpieczenie terenu budowy</w:t>
        </w:r>
        <w:r>
          <w:rPr>
            <w:noProof/>
            <w:webHidden/>
          </w:rPr>
          <w:tab/>
        </w:r>
        <w:r>
          <w:rPr>
            <w:noProof/>
            <w:webHidden/>
          </w:rPr>
          <w:fldChar w:fldCharType="begin"/>
        </w:r>
        <w:r>
          <w:rPr>
            <w:noProof/>
            <w:webHidden/>
          </w:rPr>
          <w:instrText xml:space="preserve"> PAGEREF _Toc125649824 \h </w:instrText>
        </w:r>
        <w:r>
          <w:rPr>
            <w:noProof/>
            <w:webHidden/>
          </w:rPr>
        </w:r>
        <w:r>
          <w:rPr>
            <w:noProof/>
            <w:webHidden/>
          </w:rPr>
          <w:fldChar w:fldCharType="separate"/>
        </w:r>
        <w:r>
          <w:rPr>
            <w:noProof/>
            <w:webHidden/>
          </w:rPr>
          <w:t>4</w:t>
        </w:r>
        <w:r>
          <w:rPr>
            <w:noProof/>
            <w:webHidden/>
          </w:rPr>
          <w:fldChar w:fldCharType="end"/>
        </w:r>
      </w:hyperlink>
    </w:p>
    <w:p w:rsidR="007373B2" w:rsidRDefault="007373B2">
      <w:pPr>
        <w:pStyle w:val="Spistreci2"/>
        <w:rPr>
          <w:rFonts w:asciiTheme="minorHAnsi" w:eastAsiaTheme="minorEastAsia" w:hAnsiTheme="minorHAnsi" w:cstheme="minorBidi"/>
          <w:noProof/>
          <w:lang w:eastAsia="pl-PL"/>
        </w:rPr>
      </w:pPr>
      <w:hyperlink w:anchor="_Toc125649825" w:history="1">
        <w:r w:rsidRPr="00F60ED2">
          <w:rPr>
            <w:rStyle w:val="Hipercze"/>
            <w:rFonts w:ascii="Arial Narrow" w:hAnsi="Arial Narrow"/>
            <w:noProof/>
          </w:rPr>
          <w:t>2.5.</w:t>
        </w:r>
        <w:r>
          <w:rPr>
            <w:rFonts w:asciiTheme="minorHAnsi" w:eastAsiaTheme="minorEastAsia" w:hAnsiTheme="minorHAnsi" w:cstheme="minorBidi"/>
            <w:noProof/>
            <w:lang w:eastAsia="pl-PL"/>
          </w:rPr>
          <w:tab/>
        </w:r>
        <w:r w:rsidRPr="00F60ED2">
          <w:rPr>
            <w:rStyle w:val="Hipercze"/>
            <w:rFonts w:ascii="Arial Narrow" w:hAnsi="Arial Narrow"/>
            <w:noProof/>
          </w:rPr>
          <w:t>Ochrona środowiska w czasie wykonywania robót</w:t>
        </w:r>
        <w:r>
          <w:rPr>
            <w:noProof/>
            <w:webHidden/>
          </w:rPr>
          <w:tab/>
        </w:r>
        <w:r>
          <w:rPr>
            <w:noProof/>
            <w:webHidden/>
          </w:rPr>
          <w:fldChar w:fldCharType="begin"/>
        </w:r>
        <w:r>
          <w:rPr>
            <w:noProof/>
            <w:webHidden/>
          </w:rPr>
          <w:instrText xml:space="preserve"> PAGEREF _Toc125649825 \h </w:instrText>
        </w:r>
        <w:r>
          <w:rPr>
            <w:noProof/>
            <w:webHidden/>
          </w:rPr>
        </w:r>
        <w:r>
          <w:rPr>
            <w:noProof/>
            <w:webHidden/>
          </w:rPr>
          <w:fldChar w:fldCharType="separate"/>
        </w:r>
        <w:r>
          <w:rPr>
            <w:noProof/>
            <w:webHidden/>
          </w:rPr>
          <w:t>4</w:t>
        </w:r>
        <w:r>
          <w:rPr>
            <w:noProof/>
            <w:webHidden/>
          </w:rPr>
          <w:fldChar w:fldCharType="end"/>
        </w:r>
      </w:hyperlink>
    </w:p>
    <w:p w:rsidR="007373B2" w:rsidRDefault="007373B2">
      <w:pPr>
        <w:pStyle w:val="Spistreci2"/>
        <w:rPr>
          <w:rFonts w:asciiTheme="minorHAnsi" w:eastAsiaTheme="minorEastAsia" w:hAnsiTheme="minorHAnsi" w:cstheme="minorBidi"/>
          <w:noProof/>
          <w:lang w:eastAsia="pl-PL"/>
        </w:rPr>
      </w:pPr>
      <w:hyperlink w:anchor="_Toc125649826" w:history="1">
        <w:r w:rsidRPr="00F60ED2">
          <w:rPr>
            <w:rStyle w:val="Hipercze"/>
            <w:rFonts w:ascii="Arial Narrow" w:hAnsi="Arial Narrow"/>
            <w:noProof/>
          </w:rPr>
          <w:t>2.6.</w:t>
        </w:r>
        <w:r>
          <w:rPr>
            <w:rFonts w:asciiTheme="minorHAnsi" w:eastAsiaTheme="minorEastAsia" w:hAnsiTheme="minorHAnsi" w:cstheme="minorBidi"/>
            <w:noProof/>
            <w:lang w:eastAsia="pl-PL"/>
          </w:rPr>
          <w:tab/>
        </w:r>
        <w:r w:rsidRPr="00F60ED2">
          <w:rPr>
            <w:rStyle w:val="Hipercze"/>
            <w:rFonts w:ascii="Arial Narrow" w:hAnsi="Arial Narrow"/>
            <w:noProof/>
          </w:rPr>
          <w:t>Ochrona przeciwpożarowa</w:t>
        </w:r>
        <w:r>
          <w:rPr>
            <w:noProof/>
            <w:webHidden/>
          </w:rPr>
          <w:tab/>
        </w:r>
        <w:r>
          <w:rPr>
            <w:noProof/>
            <w:webHidden/>
          </w:rPr>
          <w:fldChar w:fldCharType="begin"/>
        </w:r>
        <w:r>
          <w:rPr>
            <w:noProof/>
            <w:webHidden/>
          </w:rPr>
          <w:instrText xml:space="preserve"> PAGEREF _Toc125649826 \h </w:instrText>
        </w:r>
        <w:r>
          <w:rPr>
            <w:noProof/>
            <w:webHidden/>
          </w:rPr>
        </w:r>
        <w:r>
          <w:rPr>
            <w:noProof/>
            <w:webHidden/>
          </w:rPr>
          <w:fldChar w:fldCharType="separate"/>
        </w:r>
        <w:r>
          <w:rPr>
            <w:noProof/>
            <w:webHidden/>
          </w:rPr>
          <w:t>5</w:t>
        </w:r>
        <w:r>
          <w:rPr>
            <w:noProof/>
            <w:webHidden/>
          </w:rPr>
          <w:fldChar w:fldCharType="end"/>
        </w:r>
      </w:hyperlink>
    </w:p>
    <w:p w:rsidR="007373B2" w:rsidRDefault="007373B2">
      <w:pPr>
        <w:pStyle w:val="Spistreci2"/>
        <w:rPr>
          <w:rFonts w:asciiTheme="minorHAnsi" w:eastAsiaTheme="minorEastAsia" w:hAnsiTheme="minorHAnsi" w:cstheme="minorBidi"/>
          <w:noProof/>
          <w:lang w:eastAsia="pl-PL"/>
        </w:rPr>
      </w:pPr>
      <w:hyperlink w:anchor="_Toc125649827" w:history="1">
        <w:r w:rsidRPr="00F60ED2">
          <w:rPr>
            <w:rStyle w:val="Hipercze"/>
            <w:rFonts w:ascii="Arial Narrow" w:hAnsi="Arial Narrow"/>
            <w:noProof/>
          </w:rPr>
          <w:t>2.7.</w:t>
        </w:r>
        <w:r>
          <w:rPr>
            <w:rFonts w:asciiTheme="minorHAnsi" w:eastAsiaTheme="minorEastAsia" w:hAnsiTheme="minorHAnsi" w:cstheme="minorBidi"/>
            <w:noProof/>
            <w:lang w:eastAsia="pl-PL"/>
          </w:rPr>
          <w:tab/>
        </w:r>
        <w:r w:rsidRPr="00F60ED2">
          <w:rPr>
            <w:rStyle w:val="Hipercze"/>
            <w:rFonts w:ascii="Arial Narrow" w:hAnsi="Arial Narrow"/>
            <w:noProof/>
          </w:rPr>
          <w:t>Ochrona własności publicznej i prywatnej</w:t>
        </w:r>
        <w:r>
          <w:rPr>
            <w:noProof/>
            <w:webHidden/>
          </w:rPr>
          <w:tab/>
        </w:r>
        <w:r>
          <w:rPr>
            <w:noProof/>
            <w:webHidden/>
          </w:rPr>
          <w:fldChar w:fldCharType="begin"/>
        </w:r>
        <w:r>
          <w:rPr>
            <w:noProof/>
            <w:webHidden/>
          </w:rPr>
          <w:instrText xml:space="preserve"> PAGEREF _Toc125649827 \h </w:instrText>
        </w:r>
        <w:r>
          <w:rPr>
            <w:noProof/>
            <w:webHidden/>
          </w:rPr>
        </w:r>
        <w:r>
          <w:rPr>
            <w:noProof/>
            <w:webHidden/>
          </w:rPr>
          <w:fldChar w:fldCharType="separate"/>
        </w:r>
        <w:r>
          <w:rPr>
            <w:noProof/>
            <w:webHidden/>
          </w:rPr>
          <w:t>5</w:t>
        </w:r>
        <w:r>
          <w:rPr>
            <w:noProof/>
            <w:webHidden/>
          </w:rPr>
          <w:fldChar w:fldCharType="end"/>
        </w:r>
      </w:hyperlink>
    </w:p>
    <w:p w:rsidR="007373B2" w:rsidRDefault="007373B2">
      <w:pPr>
        <w:pStyle w:val="Spistreci2"/>
        <w:rPr>
          <w:rFonts w:asciiTheme="minorHAnsi" w:eastAsiaTheme="minorEastAsia" w:hAnsiTheme="minorHAnsi" w:cstheme="minorBidi"/>
          <w:noProof/>
          <w:lang w:eastAsia="pl-PL"/>
        </w:rPr>
      </w:pPr>
      <w:hyperlink w:anchor="_Toc125649828" w:history="1">
        <w:r w:rsidRPr="00F60ED2">
          <w:rPr>
            <w:rStyle w:val="Hipercze"/>
            <w:rFonts w:ascii="Arial Narrow" w:hAnsi="Arial Narrow"/>
            <w:noProof/>
          </w:rPr>
          <w:t>2.8.</w:t>
        </w:r>
        <w:r>
          <w:rPr>
            <w:rFonts w:asciiTheme="minorHAnsi" w:eastAsiaTheme="minorEastAsia" w:hAnsiTheme="minorHAnsi" w:cstheme="minorBidi"/>
            <w:noProof/>
            <w:lang w:eastAsia="pl-PL"/>
          </w:rPr>
          <w:tab/>
        </w:r>
        <w:r w:rsidRPr="00F60ED2">
          <w:rPr>
            <w:rStyle w:val="Hipercze"/>
            <w:rFonts w:ascii="Arial Narrow" w:hAnsi="Arial Narrow"/>
            <w:noProof/>
          </w:rPr>
          <w:t>Ograniczenie obciążeń osi pojazdów</w:t>
        </w:r>
        <w:r>
          <w:rPr>
            <w:noProof/>
            <w:webHidden/>
          </w:rPr>
          <w:tab/>
        </w:r>
        <w:r>
          <w:rPr>
            <w:noProof/>
            <w:webHidden/>
          </w:rPr>
          <w:fldChar w:fldCharType="begin"/>
        </w:r>
        <w:r>
          <w:rPr>
            <w:noProof/>
            <w:webHidden/>
          </w:rPr>
          <w:instrText xml:space="preserve"> PAGEREF _Toc125649828 \h </w:instrText>
        </w:r>
        <w:r>
          <w:rPr>
            <w:noProof/>
            <w:webHidden/>
          </w:rPr>
        </w:r>
        <w:r>
          <w:rPr>
            <w:noProof/>
            <w:webHidden/>
          </w:rPr>
          <w:fldChar w:fldCharType="separate"/>
        </w:r>
        <w:r>
          <w:rPr>
            <w:noProof/>
            <w:webHidden/>
          </w:rPr>
          <w:t>5</w:t>
        </w:r>
        <w:r>
          <w:rPr>
            <w:noProof/>
            <w:webHidden/>
          </w:rPr>
          <w:fldChar w:fldCharType="end"/>
        </w:r>
      </w:hyperlink>
    </w:p>
    <w:p w:rsidR="007373B2" w:rsidRDefault="007373B2">
      <w:pPr>
        <w:pStyle w:val="Spistreci2"/>
        <w:rPr>
          <w:rFonts w:asciiTheme="minorHAnsi" w:eastAsiaTheme="minorEastAsia" w:hAnsiTheme="minorHAnsi" w:cstheme="minorBidi"/>
          <w:noProof/>
          <w:lang w:eastAsia="pl-PL"/>
        </w:rPr>
      </w:pPr>
      <w:hyperlink w:anchor="_Toc125649829" w:history="1">
        <w:r w:rsidRPr="00F60ED2">
          <w:rPr>
            <w:rStyle w:val="Hipercze"/>
            <w:rFonts w:ascii="Arial Narrow" w:hAnsi="Arial Narrow"/>
            <w:noProof/>
          </w:rPr>
          <w:t>2.9.</w:t>
        </w:r>
        <w:r>
          <w:rPr>
            <w:rFonts w:asciiTheme="minorHAnsi" w:eastAsiaTheme="minorEastAsia" w:hAnsiTheme="minorHAnsi" w:cstheme="minorBidi"/>
            <w:noProof/>
            <w:lang w:eastAsia="pl-PL"/>
          </w:rPr>
          <w:tab/>
        </w:r>
        <w:r w:rsidRPr="00F60ED2">
          <w:rPr>
            <w:rStyle w:val="Hipercze"/>
            <w:rFonts w:ascii="Arial Narrow" w:hAnsi="Arial Narrow"/>
            <w:noProof/>
          </w:rPr>
          <w:t>Bezpieczeństwo i higiena pracy</w:t>
        </w:r>
        <w:r>
          <w:rPr>
            <w:noProof/>
            <w:webHidden/>
          </w:rPr>
          <w:tab/>
        </w:r>
        <w:r>
          <w:rPr>
            <w:noProof/>
            <w:webHidden/>
          </w:rPr>
          <w:fldChar w:fldCharType="begin"/>
        </w:r>
        <w:r>
          <w:rPr>
            <w:noProof/>
            <w:webHidden/>
          </w:rPr>
          <w:instrText xml:space="preserve"> PAGEREF _Toc125649829 \h </w:instrText>
        </w:r>
        <w:r>
          <w:rPr>
            <w:noProof/>
            <w:webHidden/>
          </w:rPr>
        </w:r>
        <w:r>
          <w:rPr>
            <w:noProof/>
            <w:webHidden/>
          </w:rPr>
          <w:fldChar w:fldCharType="separate"/>
        </w:r>
        <w:r>
          <w:rPr>
            <w:noProof/>
            <w:webHidden/>
          </w:rPr>
          <w:t>5</w:t>
        </w:r>
        <w:r>
          <w:rPr>
            <w:noProof/>
            <w:webHidden/>
          </w:rPr>
          <w:fldChar w:fldCharType="end"/>
        </w:r>
      </w:hyperlink>
    </w:p>
    <w:p w:rsidR="007373B2" w:rsidRDefault="007373B2">
      <w:pPr>
        <w:pStyle w:val="Spistreci2"/>
        <w:rPr>
          <w:rFonts w:asciiTheme="minorHAnsi" w:eastAsiaTheme="minorEastAsia" w:hAnsiTheme="minorHAnsi" w:cstheme="minorBidi"/>
          <w:noProof/>
          <w:lang w:eastAsia="pl-PL"/>
        </w:rPr>
      </w:pPr>
      <w:hyperlink w:anchor="_Toc125649830" w:history="1">
        <w:r w:rsidRPr="00F60ED2">
          <w:rPr>
            <w:rStyle w:val="Hipercze"/>
            <w:rFonts w:ascii="Arial Narrow" w:hAnsi="Arial Narrow"/>
            <w:noProof/>
          </w:rPr>
          <w:t>2.10.</w:t>
        </w:r>
        <w:r>
          <w:rPr>
            <w:rFonts w:asciiTheme="minorHAnsi" w:eastAsiaTheme="minorEastAsia" w:hAnsiTheme="minorHAnsi" w:cstheme="minorBidi"/>
            <w:noProof/>
            <w:lang w:eastAsia="pl-PL"/>
          </w:rPr>
          <w:tab/>
        </w:r>
        <w:r w:rsidRPr="00F60ED2">
          <w:rPr>
            <w:rStyle w:val="Hipercze"/>
            <w:rFonts w:ascii="Arial Narrow" w:hAnsi="Arial Narrow"/>
            <w:noProof/>
          </w:rPr>
          <w:t>Ochrona i utrzymanie</w:t>
        </w:r>
        <w:r>
          <w:rPr>
            <w:noProof/>
            <w:webHidden/>
          </w:rPr>
          <w:tab/>
        </w:r>
        <w:r>
          <w:rPr>
            <w:noProof/>
            <w:webHidden/>
          </w:rPr>
          <w:fldChar w:fldCharType="begin"/>
        </w:r>
        <w:r>
          <w:rPr>
            <w:noProof/>
            <w:webHidden/>
          </w:rPr>
          <w:instrText xml:space="preserve"> PAGEREF _Toc125649830 \h </w:instrText>
        </w:r>
        <w:r>
          <w:rPr>
            <w:noProof/>
            <w:webHidden/>
          </w:rPr>
        </w:r>
        <w:r>
          <w:rPr>
            <w:noProof/>
            <w:webHidden/>
          </w:rPr>
          <w:fldChar w:fldCharType="separate"/>
        </w:r>
        <w:r>
          <w:rPr>
            <w:noProof/>
            <w:webHidden/>
          </w:rPr>
          <w:t>5</w:t>
        </w:r>
        <w:r>
          <w:rPr>
            <w:noProof/>
            <w:webHidden/>
          </w:rPr>
          <w:fldChar w:fldCharType="end"/>
        </w:r>
      </w:hyperlink>
    </w:p>
    <w:p w:rsidR="007373B2" w:rsidRDefault="007373B2">
      <w:pPr>
        <w:pStyle w:val="Spistreci2"/>
        <w:rPr>
          <w:rFonts w:asciiTheme="minorHAnsi" w:eastAsiaTheme="minorEastAsia" w:hAnsiTheme="minorHAnsi" w:cstheme="minorBidi"/>
          <w:noProof/>
          <w:lang w:eastAsia="pl-PL"/>
        </w:rPr>
      </w:pPr>
      <w:hyperlink w:anchor="_Toc125649831" w:history="1">
        <w:r w:rsidRPr="00F60ED2">
          <w:rPr>
            <w:rStyle w:val="Hipercze"/>
            <w:rFonts w:ascii="Arial Narrow" w:hAnsi="Arial Narrow"/>
            <w:noProof/>
          </w:rPr>
          <w:t>2.11.</w:t>
        </w:r>
        <w:r>
          <w:rPr>
            <w:rFonts w:asciiTheme="minorHAnsi" w:eastAsiaTheme="minorEastAsia" w:hAnsiTheme="minorHAnsi" w:cstheme="minorBidi"/>
            <w:noProof/>
            <w:lang w:eastAsia="pl-PL"/>
          </w:rPr>
          <w:tab/>
        </w:r>
        <w:r w:rsidRPr="00F60ED2">
          <w:rPr>
            <w:rStyle w:val="Hipercze"/>
            <w:rFonts w:ascii="Arial Narrow" w:hAnsi="Arial Narrow"/>
            <w:noProof/>
          </w:rPr>
          <w:t>Stosowanie się do prawa i innych przepisów</w:t>
        </w:r>
        <w:r>
          <w:rPr>
            <w:noProof/>
            <w:webHidden/>
          </w:rPr>
          <w:tab/>
        </w:r>
        <w:r>
          <w:rPr>
            <w:noProof/>
            <w:webHidden/>
          </w:rPr>
          <w:fldChar w:fldCharType="begin"/>
        </w:r>
        <w:r>
          <w:rPr>
            <w:noProof/>
            <w:webHidden/>
          </w:rPr>
          <w:instrText xml:space="preserve"> PAGEREF _Toc125649831 \h </w:instrText>
        </w:r>
        <w:r>
          <w:rPr>
            <w:noProof/>
            <w:webHidden/>
          </w:rPr>
        </w:r>
        <w:r>
          <w:rPr>
            <w:noProof/>
            <w:webHidden/>
          </w:rPr>
          <w:fldChar w:fldCharType="separate"/>
        </w:r>
        <w:r>
          <w:rPr>
            <w:noProof/>
            <w:webHidden/>
          </w:rPr>
          <w:t>5</w:t>
        </w:r>
        <w:r>
          <w:rPr>
            <w:noProof/>
            <w:webHidden/>
          </w:rPr>
          <w:fldChar w:fldCharType="end"/>
        </w:r>
      </w:hyperlink>
    </w:p>
    <w:p w:rsidR="007373B2" w:rsidRDefault="007373B2">
      <w:pPr>
        <w:pStyle w:val="Spistreci2"/>
        <w:rPr>
          <w:rFonts w:asciiTheme="minorHAnsi" w:eastAsiaTheme="minorEastAsia" w:hAnsiTheme="minorHAnsi" w:cstheme="minorBidi"/>
          <w:noProof/>
          <w:lang w:eastAsia="pl-PL"/>
        </w:rPr>
      </w:pPr>
      <w:hyperlink w:anchor="_Toc125649832" w:history="1">
        <w:r w:rsidRPr="00F60ED2">
          <w:rPr>
            <w:rStyle w:val="Hipercze"/>
            <w:rFonts w:ascii="Arial Narrow" w:hAnsi="Arial Narrow"/>
            <w:noProof/>
          </w:rPr>
          <w:t>3.</w:t>
        </w:r>
        <w:r>
          <w:rPr>
            <w:rFonts w:asciiTheme="minorHAnsi" w:eastAsiaTheme="minorEastAsia" w:hAnsiTheme="minorHAnsi" w:cstheme="minorBidi"/>
            <w:noProof/>
            <w:lang w:eastAsia="pl-PL"/>
          </w:rPr>
          <w:tab/>
        </w:r>
        <w:r w:rsidRPr="00F60ED2">
          <w:rPr>
            <w:rStyle w:val="Hipercze"/>
            <w:rFonts w:ascii="Arial Narrow" w:hAnsi="Arial Narrow"/>
            <w:noProof/>
          </w:rPr>
          <w:t>Wymagania dotyczące właściwości wyrobów i materiałów</w:t>
        </w:r>
        <w:r>
          <w:rPr>
            <w:noProof/>
            <w:webHidden/>
          </w:rPr>
          <w:tab/>
        </w:r>
        <w:r>
          <w:rPr>
            <w:noProof/>
            <w:webHidden/>
          </w:rPr>
          <w:fldChar w:fldCharType="begin"/>
        </w:r>
        <w:r>
          <w:rPr>
            <w:noProof/>
            <w:webHidden/>
          </w:rPr>
          <w:instrText xml:space="preserve"> PAGEREF _Toc125649832 \h </w:instrText>
        </w:r>
        <w:r>
          <w:rPr>
            <w:noProof/>
            <w:webHidden/>
          </w:rPr>
        </w:r>
        <w:r>
          <w:rPr>
            <w:noProof/>
            <w:webHidden/>
          </w:rPr>
          <w:fldChar w:fldCharType="separate"/>
        </w:r>
        <w:r>
          <w:rPr>
            <w:noProof/>
            <w:webHidden/>
          </w:rPr>
          <w:t>6</w:t>
        </w:r>
        <w:r>
          <w:rPr>
            <w:noProof/>
            <w:webHidden/>
          </w:rPr>
          <w:fldChar w:fldCharType="end"/>
        </w:r>
      </w:hyperlink>
    </w:p>
    <w:p w:rsidR="007373B2" w:rsidRDefault="007373B2">
      <w:pPr>
        <w:pStyle w:val="Spistreci2"/>
        <w:rPr>
          <w:rFonts w:asciiTheme="minorHAnsi" w:eastAsiaTheme="minorEastAsia" w:hAnsiTheme="minorHAnsi" w:cstheme="minorBidi"/>
          <w:noProof/>
          <w:lang w:eastAsia="pl-PL"/>
        </w:rPr>
      </w:pPr>
      <w:hyperlink w:anchor="_Toc125649833" w:history="1">
        <w:r w:rsidRPr="00F60ED2">
          <w:rPr>
            <w:rStyle w:val="Hipercze"/>
            <w:rFonts w:ascii="Arial Narrow" w:hAnsi="Arial Narrow"/>
            <w:noProof/>
          </w:rPr>
          <w:t>4.</w:t>
        </w:r>
        <w:r>
          <w:rPr>
            <w:rFonts w:asciiTheme="minorHAnsi" w:eastAsiaTheme="minorEastAsia" w:hAnsiTheme="minorHAnsi" w:cstheme="minorBidi"/>
            <w:noProof/>
            <w:lang w:eastAsia="pl-PL"/>
          </w:rPr>
          <w:tab/>
        </w:r>
        <w:r w:rsidRPr="00F60ED2">
          <w:rPr>
            <w:rStyle w:val="Hipercze"/>
            <w:rFonts w:ascii="Arial Narrow" w:hAnsi="Arial Narrow"/>
            <w:noProof/>
          </w:rPr>
          <w:t>Wymagania dotyczące sprzętu i maszyn</w:t>
        </w:r>
        <w:r>
          <w:rPr>
            <w:noProof/>
            <w:webHidden/>
          </w:rPr>
          <w:tab/>
        </w:r>
        <w:r>
          <w:rPr>
            <w:noProof/>
            <w:webHidden/>
          </w:rPr>
          <w:fldChar w:fldCharType="begin"/>
        </w:r>
        <w:r>
          <w:rPr>
            <w:noProof/>
            <w:webHidden/>
          </w:rPr>
          <w:instrText xml:space="preserve"> PAGEREF _Toc125649833 \h </w:instrText>
        </w:r>
        <w:r>
          <w:rPr>
            <w:noProof/>
            <w:webHidden/>
          </w:rPr>
        </w:r>
        <w:r>
          <w:rPr>
            <w:noProof/>
            <w:webHidden/>
          </w:rPr>
          <w:fldChar w:fldCharType="separate"/>
        </w:r>
        <w:r>
          <w:rPr>
            <w:noProof/>
            <w:webHidden/>
          </w:rPr>
          <w:t>6</w:t>
        </w:r>
        <w:r>
          <w:rPr>
            <w:noProof/>
            <w:webHidden/>
          </w:rPr>
          <w:fldChar w:fldCharType="end"/>
        </w:r>
      </w:hyperlink>
    </w:p>
    <w:p w:rsidR="007373B2" w:rsidRDefault="007373B2">
      <w:pPr>
        <w:pStyle w:val="Spistreci2"/>
        <w:rPr>
          <w:rFonts w:asciiTheme="minorHAnsi" w:eastAsiaTheme="minorEastAsia" w:hAnsiTheme="minorHAnsi" w:cstheme="minorBidi"/>
          <w:noProof/>
          <w:lang w:eastAsia="pl-PL"/>
        </w:rPr>
      </w:pPr>
      <w:hyperlink w:anchor="_Toc125649834" w:history="1">
        <w:r w:rsidRPr="00F60ED2">
          <w:rPr>
            <w:rStyle w:val="Hipercze"/>
            <w:rFonts w:ascii="Arial Narrow" w:hAnsi="Arial Narrow"/>
            <w:noProof/>
          </w:rPr>
          <w:t>5.</w:t>
        </w:r>
        <w:r>
          <w:rPr>
            <w:rFonts w:asciiTheme="minorHAnsi" w:eastAsiaTheme="minorEastAsia" w:hAnsiTheme="minorHAnsi" w:cstheme="minorBidi"/>
            <w:noProof/>
            <w:lang w:eastAsia="pl-PL"/>
          </w:rPr>
          <w:tab/>
        </w:r>
        <w:r w:rsidRPr="00F60ED2">
          <w:rPr>
            <w:rStyle w:val="Hipercze"/>
            <w:rFonts w:ascii="Arial Narrow" w:hAnsi="Arial Narrow"/>
            <w:noProof/>
          </w:rPr>
          <w:t>Wymagania dotyczące środków transportu</w:t>
        </w:r>
        <w:r>
          <w:rPr>
            <w:noProof/>
            <w:webHidden/>
          </w:rPr>
          <w:tab/>
        </w:r>
        <w:r>
          <w:rPr>
            <w:noProof/>
            <w:webHidden/>
          </w:rPr>
          <w:fldChar w:fldCharType="begin"/>
        </w:r>
        <w:r>
          <w:rPr>
            <w:noProof/>
            <w:webHidden/>
          </w:rPr>
          <w:instrText xml:space="preserve"> PAGEREF _Toc125649834 \h </w:instrText>
        </w:r>
        <w:r>
          <w:rPr>
            <w:noProof/>
            <w:webHidden/>
          </w:rPr>
        </w:r>
        <w:r>
          <w:rPr>
            <w:noProof/>
            <w:webHidden/>
          </w:rPr>
          <w:fldChar w:fldCharType="separate"/>
        </w:r>
        <w:r>
          <w:rPr>
            <w:noProof/>
            <w:webHidden/>
          </w:rPr>
          <w:t>7</w:t>
        </w:r>
        <w:r>
          <w:rPr>
            <w:noProof/>
            <w:webHidden/>
          </w:rPr>
          <w:fldChar w:fldCharType="end"/>
        </w:r>
      </w:hyperlink>
    </w:p>
    <w:p w:rsidR="007373B2" w:rsidRDefault="007373B2">
      <w:pPr>
        <w:pStyle w:val="Spistreci2"/>
        <w:rPr>
          <w:rFonts w:asciiTheme="minorHAnsi" w:eastAsiaTheme="minorEastAsia" w:hAnsiTheme="minorHAnsi" w:cstheme="minorBidi"/>
          <w:noProof/>
          <w:lang w:eastAsia="pl-PL"/>
        </w:rPr>
      </w:pPr>
      <w:hyperlink w:anchor="_Toc125649835" w:history="1">
        <w:r w:rsidRPr="00F60ED2">
          <w:rPr>
            <w:rStyle w:val="Hipercze"/>
            <w:rFonts w:ascii="Arial Narrow" w:hAnsi="Arial Narrow"/>
            <w:noProof/>
          </w:rPr>
          <w:t>6.</w:t>
        </w:r>
        <w:r>
          <w:rPr>
            <w:rFonts w:asciiTheme="minorHAnsi" w:eastAsiaTheme="minorEastAsia" w:hAnsiTheme="minorHAnsi" w:cstheme="minorBidi"/>
            <w:noProof/>
            <w:lang w:eastAsia="pl-PL"/>
          </w:rPr>
          <w:tab/>
        </w:r>
        <w:r w:rsidRPr="00F60ED2">
          <w:rPr>
            <w:rStyle w:val="Hipercze"/>
            <w:rFonts w:ascii="Arial Narrow" w:hAnsi="Arial Narrow"/>
            <w:noProof/>
          </w:rPr>
          <w:t>Wymagania dotyczące wykonywania instalacji wewnętrznych</w:t>
        </w:r>
        <w:r>
          <w:rPr>
            <w:noProof/>
            <w:webHidden/>
          </w:rPr>
          <w:tab/>
        </w:r>
        <w:r>
          <w:rPr>
            <w:noProof/>
            <w:webHidden/>
          </w:rPr>
          <w:fldChar w:fldCharType="begin"/>
        </w:r>
        <w:r>
          <w:rPr>
            <w:noProof/>
            <w:webHidden/>
          </w:rPr>
          <w:instrText xml:space="preserve"> PAGEREF _Toc125649835 \h </w:instrText>
        </w:r>
        <w:r>
          <w:rPr>
            <w:noProof/>
            <w:webHidden/>
          </w:rPr>
        </w:r>
        <w:r>
          <w:rPr>
            <w:noProof/>
            <w:webHidden/>
          </w:rPr>
          <w:fldChar w:fldCharType="separate"/>
        </w:r>
        <w:r>
          <w:rPr>
            <w:noProof/>
            <w:webHidden/>
          </w:rPr>
          <w:t>7</w:t>
        </w:r>
        <w:r>
          <w:rPr>
            <w:noProof/>
            <w:webHidden/>
          </w:rPr>
          <w:fldChar w:fldCharType="end"/>
        </w:r>
      </w:hyperlink>
    </w:p>
    <w:p w:rsidR="007373B2" w:rsidRDefault="007373B2">
      <w:pPr>
        <w:pStyle w:val="Spistreci2"/>
        <w:rPr>
          <w:rFonts w:asciiTheme="minorHAnsi" w:eastAsiaTheme="minorEastAsia" w:hAnsiTheme="minorHAnsi" w:cstheme="minorBidi"/>
          <w:noProof/>
          <w:lang w:eastAsia="pl-PL"/>
        </w:rPr>
      </w:pPr>
      <w:hyperlink w:anchor="_Toc125649836" w:history="1">
        <w:r w:rsidRPr="00F60ED2">
          <w:rPr>
            <w:rStyle w:val="Hipercze"/>
            <w:rFonts w:ascii="Arial Narrow" w:hAnsi="Arial Narrow"/>
            <w:noProof/>
          </w:rPr>
          <w:t>6.1.</w:t>
        </w:r>
        <w:r>
          <w:rPr>
            <w:rFonts w:asciiTheme="minorHAnsi" w:eastAsiaTheme="minorEastAsia" w:hAnsiTheme="minorHAnsi" w:cstheme="minorBidi"/>
            <w:noProof/>
            <w:lang w:eastAsia="pl-PL"/>
          </w:rPr>
          <w:tab/>
        </w:r>
        <w:r w:rsidRPr="00F60ED2">
          <w:rPr>
            <w:rStyle w:val="Hipercze"/>
            <w:rFonts w:ascii="Arial Narrow" w:hAnsi="Arial Narrow"/>
            <w:noProof/>
          </w:rPr>
          <w:t>Instalacja wodociągowa</w:t>
        </w:r>
        <w:r>
          <w:rPr>
            <w:noProof/>
            <w:webHidden/>
          </w:rPr>
          <w:tab/>
        </w:r>
        <w:r>
          <w:rPr>
            <w:noProof/>
            <w:webHidden/>
          </w:rPr>
          <w:fldChar w:fldCharType="begin"/>
        </w:r>
        <w:r>
          <w:rPr>
            <w:noProof/>
            <w:webHidden/>
          </w:rPr>
          <w:instrText xml:space="preserve"> PAGEREF _Toc125649836 \h </w:instrText>
        </w:r>
        <w:r>
          <w:rPr>
            <w:noProof/>
            <w:webHidden/>
          </w:rPr>
        </w:r>
        <w:r>
          <w:rPr>
            <w:noProof/>
            <w:webHidden/>
          </w:rPr>
          <w:fldChar w:fldCharType="separate"/>
        </w:r>
        <w:r>
          <w:rPr>
            <w:noProof/>
            <w:webHidden/>
          </w:rPr>
          <w:t>7</w:t>
        </w:r>
        <w:r>
          <w:rPr>
            <w:noProof/>
            <w:webHidden/>
          </w:rPr>
          <w:fldChar w:fldCharType="end"/>
        </w:r>
      </w:hyperlink>
    </w:p>
    <w:p w:rsidR="007373B2" w:rsidRDefault="007373B2">
      <w:pPr>
        <w:pStyle w:val="Spistreci2"/>
        <w:rPr>
          <w:rFonts w:asciiTheme="minorHAnsi" w:eastAsiaTheme="minorEastAsia" w:hAnsiTheme="minorHAnsi" w:cstheme="minorBidi"/>
          <w:noProof/>
          <w:lang w:eastAsia="pl-PL"/>
        </w:rPr>
      </w:pPr>
      <w:hyperlink w:anchor="_Toc125649837" w:history="1">
        <w:r w:rsidRPr="00F60ED2">
          <w:rPr>
            <w:rStyle w:val="Hipercze"/>
            <w:rFonts w:ascii="Arial Narrow" w:hAnsi="Arial Narrow"/>
            <w:noProof/>
          </w:rPr>
          <w:t>6.2.</w:t>
        </w:r>
        <w:r>
          <w:rPr>
            <w:rFonts w:asciiTheme="minorHAnsi" w:eastAsiaTheme="minorEastAsia" w:hAnsiTheme="minorHAnsi" w:cstheme="minorBidi"/>
            <w:noProof/>
            <w:lang w:eastAsia="pl-PL"/>
          </w:rPr>
          <w:tab/>
        </w:r>
        <w:r w:rsidRPr="00F60ED2">
          <w:rPr>
            <w:rStyle w:val="Hipercze"/>
            <w:rFonts w:ascii="Arial Narrow" w:hAnsi="Arial Narrow"/>
            <w:noProof/>
          </w:rPr>
          <w:t>Instalacja centralnego ogrzewania</w:t>
        </w:r>
        <w:r>
          <w:rPr>
            <w:noProof/>
            <w:webHidden/>
          </w:rPr>
          <w:tab/>
        </w:r>
        <w:r>
          <w:rPr>
            <w:noProof/>
            <w:webHidden/>
          </w:rPr>
          <w:fldChar w:fldCharType="begin"/>
        </w:r>
        <w:r>
          <w:rPr>
            <w:noProof/>
            <w:webHidden/>
          </w:rPr>
          <w:instrText xml:space="preserve"> PAGEREF _Toc125649837 \h </w:instrText>
        </w:r>
        <w:r>
          <w:rPr>
            <w:noProof/>
            <w:webHidden/>
          </w:rPr>
        </w:r>
        <w:r>
          <w:rPr>
            <w:noProof/>
            <w:webHidden/>
          </w:rPr>
          <w:fldChar w:fldCharType="separate"/>
        </w:r>
        <w:r>
          <w:rPr>
            <w:noProof/>
            <w:webHidden/>
          </w:rPr>
          <w:t>10</w:t>
        </w:r>
        <w:r>
          <w:rPr>
            <w:noProof/>
            <w:webHidden/>
          </w:rPr>
          <w:fldChar w:fldCharType="end"/>
        </w:r>
      </w:hyperlink>
    </w:p>
    <w:p w:rsidR="007373B2" w:rsidRDefault="007373B2">
      <w:pPr>
        <w:pStyle w:val="Spistreci2"/>
        <w:rPr>
          <w:rFonts w:asciiTheme="minorHAnsi" w:eastAsiaTheme="minorEastAsia" w:hAnsiTheme="minorHAnsi" w:cstheme="minorBidi"/>
          <w:noProof/>
          <w:lang w:eastAsia="pl-PL"/>
        </w:rPr>
      </w:pPr>
      <w:hyperlink w:anchor="_Toc125649838" w:history="1">
        <w:r w:rsidRPr="00F60ED2">
          <w:rPr>
            <w:rStyle w:val="Hipercze"/>
            <w:rFonts w:ascii="Arial Narrow" w:hAnsi="Arial Narrow"/>
            <w:noProof/>
          </w:rPr>
          <w:t>6.3.</w:t>
        </w:r>
        <w:r>
          <w:rPr>
            <w:rFonts w:asciiTheme="minorHAnsi" w:eastAsiaTheme="minorEastAsia" w:hAnsiTheme="minorHAnsi" w:cstheme="minorBidi"/>
            <w:noProof/>
            <w:lang w:eastAsia="pl-PL"/>
          </w:rPr>
          <w:tab/>
        </w:r>
        <w:r w:rsidRPr="00F60ED2">
          <w:rPr>
            <w:rStyle w:val="Hipercze"/>
            <w:rFonts w:ascii="Arial Narrow" w:hAnsi="Arial Narrow"/>
            <w:noProof/>
          </w:rPr>
          <w:t>Instalacja kanalizacyjna</w:t>
        </w:r>
        <w:r>
          <w:rPr>
            <w:noProof/>
            <w:webHidden/>
          </w:rPr>
          <w:tab/>
        </w:r>
        <w:r>
          <w:rPr>
            <w:noProof/>
            <w:webHidden/>
          </w:rPr>
          <w:fldChar w:fldCharType="begin"/>
        </w:r>
        <w:r>
          <w:rPr>
            <w:noProof/>
            <w:webHidden/>
          </w:rPr>
          <w:instrText xml:space="preserve"> PAGEREF _Toc125649838 \h </w:instrText>
        </w:r>
        <w:r>
          <w:rPr>
            <w:noProof/>
            <w:webHidden/>
          </w:rPr>
        </w:r>
        <w:r>
          <w:rPr>
            <w:noProof/>
            <w:webHidden/>
          </w:rPr>
          <w:fldChar w:fldCharType="separate"/>
        </w:r>
        <w:r>
          <w:rPr>
            <w:noProof/>
            <w:webHidden/>
          </w:rPr>
          <w:t>11</w:t>
        </w:r>
        <w:r>
          <w:rPr>
            <w:noProof/>
            <w:webHidden/>
          </w:rPr>
          <w:fldChar w:fldCharType="end"/>
        </w:r>
      </w:hyperlink>
    </w:p>
    <w:p w:rsidR="007373B2" w:rsidRDefault="007373B2">
      <w:pPr>
        <w:pStyle w:val="Spistreci2"/>
        <w:rPr>
          <w:rFonts w:asciiTheme="minorHAnsi" w:eastAsiaTheme="minorEastAsia" w:hAnsiTheme="minorHAnsi" w:cstheme="minorBidi"/>
          <w:noProof/>
          <w:lang w:eastAsia="pl-PL"/>
        </w:rPr>
      </w:pPr>
      <w:hyperlink w:anchor="_Toc125649839" w:history="1">
        <w:r w:rsidRPr="00F60ED2">
          <w:rPr>
            <w:rStyle w:val="Hipercze"/>
            <w:rFonts w:ascii="Arial Narrow" w:hAnsi="Arial Narrow"/>
            <w:noProof/>
          </w:rPr>
          <w:t>6.4.</w:t>
        </w:r>
        <w:r>
          <w:rPr>
            <w:rFonts w:asciiTheme="minorHAnsi" w:eastAsiaTheme="minorEastAsia" w:hAnsiTheme="minorHAnsi" w:cstheme="minorBidi"/>
            <w:noProof/>
            <w:lang w:eastAsia="pl-PL"/>
          </w:rPr>
          <w:tab/>
        </w:r>
        <w:r w:rsidRPr="00F60ED2">
          <w:rPr>
            <w:rStyle w:val="Hipercze"/>
            <w:rFonts w:ascii="Arial Narrow" w:hAnsi="Arial Narrow"/>
            <w:noProof/>
          </w:rPr>
          <w:t>Wentylacja mechaniczna</w:t>
        </w:r>
        <w:r>
          <w:rPr>
            <w:noProof/>
            <w:webHidden/>
          </w:rPr>
          <w:tab/>
        </w:r>
        <w:r>
          <w:rPr>
            <w:noProof/>
            <w:webHidden/>
          </w:rPr>
          <w:fldChar w:fldCharType="begin"/>
        </w:r>
        <w:r>
          <w:rPr>
            <w:noProof/>
            <w:webHidden/>
          </w:rPr>
          <w:instrText xml:space="preserve"> PAGEREF _Toc125649839 \h </w:instrText>
        </w:r>
        <w:r>
          <w:rPr>
            <w:noProof/>
            <w:webHidden/>
          </w:rPr>
        </w:r>
        <w:r>
          <w:rPr>
            <w:noProof/>
            <w:webHidden/>
          </w:rPr>
          <w:fldChar w:fldCharType="separate"/>
        </w:r>
        <w:r>
          <w:rPr>
            <w:noProof/>
            <w:webHidden/>
          </w:rPr>
          <w:t>11</w:t>
        </w:r>
        <w:r>
          <w:rPr>
            <w:noProof/>
            <w:webHidden/>
          </w:rPr>
          <w:fldChar w:fldCharType="end"/>
        </w:r>
      </w:hyperlink>
    </w:p>
    <w:p w:rsidR="007373B2" w:rsidRDefault="007373B2">
      <w:pPr>
        <w:pStyle w:val="Spistreci2"/>
        <w:rPr>
          <w:rFonts w:asciiTheme="minorHAnsi" w:eastAsiaTheme="minorEastAsia" w:hAnsiTheme="minorHAnsi" w:cstheme="minorBidi"/>
          <w:noProof/>
          <w:lang w:eastAsia="pl-PL"/>
        </w:rPr>
      </w:pPr>
      <w:hyperlink w:anchor="_Toc125649840" w:history="1">
        <w:r w:rsidRPr="00F60ED2">
          <w:rPr>
            <w:rStyle w:val="Hipercze"/>
            <w:rFonts w:ascii="Arial Narrow" w:hAnsi="Arial Narrow"/>
            <w:noProof/>
          </w:rPr>
          <w:t>7.</w:t>
        </w:r>
        <w:r>
          <w:rPr>
            <w:rFonts w:asciiTheme="minorHAnsi" w:eastAsiaTheme="minorEastAsia" w:hAnsiTheme="minorHAnsi" w:cstheme="minorBidi"/>
            <w:noProof/>
            <w:lang w:eastAsia="pl-PL"/>
          </w:rPr>
          <w:tab/>
        </w:r>
        <w:r w:rsidRPr="00F60ED2">
          <w:rPr>
            <w:rStyle w:val="Hipercze"/>
            <w:rFonts w:ascii="Arial Narrow" w:hAnsi="Arial Narrow"/>
            <w:noProof/>
          </w:rPr>
          <w:t>Kontrola, odbiór oraz badania wyrobów i robót instalacyjnych</w:t>
        </w:r>
        <w:r>
          <w:rPr>
            <w:noProof/>
            <w:webHidden/>
          </w:rPr>
          <w:tab/>
        </w:r>
        <w:r>
          <w:rPr>
            <w:noProof/>
            <w:webHidden/>
          </w:rPr>
          <w:fldChar w:fldCharType="begin"/>
        </w:r>
        <w:r>
          <w:rPr>
            <w:noProof/>
            <w:webHidden/>
          </w:rPr>
          <w:instrText xml:space="preserve"> PAGEREF _Toc125649840 \h </w:instrText>
        </w:r>
        <w:r>
          <w:rPr>
            <w:noProof/>
            <w:webHidden/>
          </w:rPr>
        </w:r>
        <w:r>
          <w:rPr>
            <w:noProof/>
            <w:webHidden/>
          </w:rPr>
          <w:fldChar w:fldCharType="separate"/>
        </w:r>
        <w:r>
          <w:rPr>
            <w:noProof/>
            <w:webHidden/>
          </w:rPr>
          <w:t>13</w:t>
        </w:r>
        <w:r>
          <w:rPr>
            <w:noProof/>
            <w:webHidden/>
          </w:rPr>
          <w:fldChar w:fldCharType="end"/>
        </w:r>
      </w:hyperlink>
    </w:p>
    <w:p w:rsidR="007373B2" w:rsidRDefault="007373B2">
      <w:pPr>
        <w:pStyle w:val="Spistreci2"/>
        <w:rPr>
          <w:rFonts w:asciiTheme="minorHAnsi" w:eastAsiaTheme="minorEastAsia" w:hAnsiTheme="minorHAnsi" w:cstheme="minorBidi"/>
          <w:noProof/>
          <w:lang w:eastAsia="pl-PL"/>
        </w:rPr>
      </w:pPr>
      <w:hyperlink w:anchor="_Toc125649841" w:history="1">
        <w:r w:rsidRPr="00F60ED2">
          <w:rPr>
            <w:rStyle w:val="Hipercze"/>
            <w:rFonts w:ascii="Arial Narrow" w:hAnsi="Arial Narrow"/>
            <w:noProof/>
          </w:rPr>
          <w:t>7.1.</w:t>
        </w:r>
        <w:r>
          <w:rPr>
            <w:rFonts w:asciiTheme="minorHAnsi" w:eastAsiaTheme="minorEastAsia" w:hAnsiTheme="minorHAnsi" w:cstheme="minorBidi"/>
            <w:noProof/>
            <w:lang w:eastAsia="pl-PL"/>
          </w:rPr>
          <w:tab/>
        </w:r>
        <w:r w:rsidRPr="00F60ED2">
          <w:rPr>
            <w:rStyle w:val="Hipercze"/>
            <w:rFonts w:ascii="Arial Narrow" w:hAnsi="Arial Narrow"/>
            <w:noProof/>
          </w:rPr>
          <w:t>Ogólne zasady kontroli jakości robót</w:t>
        </w:r>
        <w:r>
          <w:rPr>
            <w:noProof/>
            <w:webHidden/>
          </w:rPr>
          <w:tab/>
        </w:r>
        <w:r>
          <w:rPr>
            <w:noProof/>
            <w:webHidden/>
          </w:rPr>
          <w:fldChar w:fldCharType="begin"/>
        </w:r>
        <w:r>
          <w:rPr>
            <w:noProof/>
            <w:webHidden/>
          </w:rPr>
          <w:instrText xml:space="preserve"> PAGEREF _Toc125649841 \h </w:instrText>
        </w:r>
        <w:r>
          <w:rPr>
            <w:noProof/>
            <w:webHidden/>
          </w:rPr>
        </w:r>
        <w:r>
          <w:rPr>
            <w:noProof/>
            <w:webHidden/>
          </w:rPr>
          <w:fldChar w:fldCharType="separate"/>
        </w:r>
        <w:r>
          <w:rPr>
            <w:noProof/>
            <w:webHidden/>
          </w:rPr>
          <w:t>13</w:t>
        </w:r>
        <w:r>
          <w:rPr>
            <w:noProof/>
            <w:webHidden/>
          </w:rPr>
          <w:fldChar w:fldCharType="end"/>
        </w:r>
      </w:hyperlink>
    </w:p>
    <w:p w:rsidR="007373B2" w:rsidRDefault="007373B2">
      <w:pPr>
        <w:pStyle w:val="Spistreci2"/>
        <w:rPr>
          <w:rFonts w:asciiTheme="minorHAnsi" w:eastAsiaTheme="minorEastAsia" w:hAnsiTheme="minorHAnsi" w:cstheme="minorBidi"/>
          <w:noProof/>
          <w:lang w:eastAsia="pl-PL"/>
        </w:rPr>
      </w:pPr>
      <w:hyperlink w:anchor="_Toc125649842" w:history="1">
        <w:r w:rsidRPr="00F60ED2">
          <w:rPr>
            <w:rStyle w:val="Hipercze"/>
            <w:rFonts w:ascii="Arial Narrow" w:hAnsi="Arial Narrow"/>
            <w:noProof/>
          </w:rPr>
          <w:t>7.2.</w:t>
        </w:r>
        <w:r>
          <w:rPr>
            <w:rFonts w:asciiTheme="minorHAnsi" w:eastAsiaTheme="minorEastAsia" w:hAnsiTheme="minorHAnsi" w:cstheme="minorBidi"/>
            <w:noProof/>
            <w:lang w:eastAsia="pl-PL"/>
          </w:rPr>
          <w:tab/>
        </w:r>
        <w:r w:rsidRPr="00F60ED2">
          <w:rPr>
            <w:rStyle w:val="Hipercze"/>
            <w:rFonts w:ascii="Arial Narrow" w:hAnsi="Arial Narrow"/>
            <w:noProof/>
          </w:rPr>
          <w:t>Badania jakości robót w czasie budowy</w:t>
        </w:r>
        <w:r>
          <w:rPr>
            <w:noProof/>
            <w:webHidden/>
          </w:rPr>
          <w:tab/>
        </w:r>
        <w:r>
          <w:rPr>
            <w:noProof/>
            <w:webHidden/>
          </w:rPr>
          <w:fldChar w:fldCharType="begin"/>
        </w:r>
        <w:r>
          <w:rPr>
            <w:noProof/>
            <w:webHidden/>
          </w:rPr>
          <w:instrText xml:space="preserve"> PAGEREF _Toc125649842 \h </w:instrText>
        </w:r>
        <w:r>
          <w:rPr>
            <w:noProof/>
            <w:webHidden/>
          </w:rPr>
        </w:r>
        <w:r>
          <w:rPr>
            <w:noProof/>
            <w:webHidden/>
          </w:rPr>
          <w:fldChar w:fldCharType="separate"/>
        </w:r>
        <w:r>
          <w:rPr>
            <w:noProof/>
            <w:webHidden/>
          </w:rPr>
          <w:t>13</w:t>
        </w:r>
        <w:r>
          <w:rPr>
            <w:noProof/>
            <w:webHidden/>
          </w:rPr>
          <w:fldChar w:fldCharType="end"/>
        </w:r>
      </w:hyperlink>
    </w:p>
    <w:p w:rsidR="007373B2" w:rsidRDefault="007373B2">
      <w:pPr>
        <w:pStyle w:val="Spistreci2"/>
        <w:rPr>
          <w:rFonts w:asciiTheme="minorHAnsi" w:eastAsiaTheme="minorEastAsia" w:hAnsiTheme="minorHAnsi" w:cstheme="minorBidi"/>
          <w:noProof/>
          <w:lang w:eastAsia="pl-PL"/>
        </w:rPr>
      </w:pPr>
      <w:hyperlink w:anchor="_Toc125649843" w:history="1">
        <w:r w:rsidRPr="00F60ED2">
          <w:rPr>
            <w:rStyle w:val="Hipercze"/>
            <w:rFonts w:ascii="Arial Narrow" w:hAnsi="Arial Narrow"/>
            <w:noProof/>
          </w:rPr>
          <w:t>8.</w:t>
        </w:r>
        <w:r>
          <w:rPr>
            <w:rFonts w:asciiTheme="minorHAnsi" w:eastAsiaTheme="minorEastAsia" w:hAnsiTheme="minorHAnsi" w:cstheme="minorBidi"/>
            <w:noProof/>
            <w:lang w:eastAsia="pl-PL"/>
          </w:rPr>
          <w:tab/>
        </w:r>
        <w:r w:rsidRPr="00F60ED2">
          <w:rPr>
            <w:rStyle w:val="Hipercze"/>
            <w:rFonts w:ascii="Arial Narrow" w:hAnsi="Arial Narrow"/>
            <w:noProof/>
          </w:rPr>
          <w:t>Wymagania dotyczące odbioru robót</w:t>
        </w:r>
        <w:r>
          <w:rPr>
            <w:noProof/>
            <w:webHidden/>
          </w:rPr>
          <w:tab/>
        </w:r>
        <w:r>
          <w:rPr>
            <w:noProof/>
            <w:webHidden/>
          </w:rPr>
          <w:fldChar w:fldCharType="begin"/>
        </w:r>
        <w:r>
          <w:rPr>
            <w:noProof/>
            <w:webHidden/>
          </w:rPr>
          <w:instrText xml:space="preserve"> PAGEREF _Toc125649843 \h </w:instrText>
        </w:r>
        <w:r>
          <w:rPr>
            <w:noProof/>
            <w:webHidden/>
          </w:rPr>
        </w:r>
        <w:r>
          <w:rPr>
            <w:noProof/>
            <w:webHidden/>
          </w:rPr>
          <w:fldChar w:fldCharType="separate"/>
        </w:r>
        <w:r>
          <w:rPr>
            <w:noProof/>
            <w:webHidden/>
          </w:rPr>
          <w:t>13</w:t>
        </w:r>
        <w:r>
          <w:rPr>
            <w:noProof/>
            <w:webHidden/>
          </w:rPr>
          <w:fldChar w:fldCharType="end"/>
        </w:r>
      </w:hyperlink>
    </w:p>
    <w:p w:rsidR="007373B2" w:rsidRDefault="007373B2">
      <w:pPr>
        <w:pStyle w:val="Spistreci2"/>
        <w:rPr>
          <w:rFonts w:asciiTheme="minorHAnsi" w:eastAsiaTheme="minorEastAsia" w:hAnsiTheme="minorHAnsi" w:cstheme="minorBidi"/>
          <w:noProof/>
          <w:lang w:eastAsia="pl-PL"/>
        </w:rPr>
      </w:pPr>
      <w:hyperlink w:anchor="_Toc125649844" w:history="1">
        <w:r w:rsidRPr="00F60ED2">
          <w:rPr>
            <w:rStyle w:val="Hipercze"/>
            <w:rFonts w:ascii="Arial Narrow" w:hAnsi="Arial Narrow"/>
            <w:noProof/>
          </w:rPr>
          <w:t>9.</w:t>
        </w:r>
        <w:r>
          <w:rPr>
            <w:rFonts w:asciiTheme="minorHAnsi" w:eastAsiaTheme="minorEastAsia" w:hAnsiTheme="minorHAnsi" w:cstheme="minorBidi"/>
            <w:noProof/>
            <w:lang w:eastAsia="pl-PL"/>
          </w:rPr>
          <w:tab/>
        </w:r>
        <w:r w:rsidRPr="00F60ED2">
          <w:rPr>
            <w:rStyle w:val="Hipercze"/>
            <w:rFonts w:ascii="Arial Narrow" w:hAnsi="Arial Narrow"/>
            <w:noProof/>
          </w:rPr>
          <w:t>Odbiór robót</w:t>
        </w:r>
        <w:r>
          <w:rPr>
            <w:noProof/>
            <w:webHidden/>
          </w:rPr>
          <w:tab/>
        </w:r>
        <w:r>
          <w:rPr>
            <w:noProof/>
            <w:webHidden/>
          </w:rPr>
          <w:fldChar w:fldCharType="begin"/>
        </w:r>
        <w:r>
          <w:rPr>
            <w:noProof/>
            <w:webHidden/>
          </w:rPr>
          <w:instrText xml:space="preserve"> PAGEREF _Toc125649844 \h </w:instrText>
        </w:r>
        <w:r>
          <w:rPr>
            <w:noProof/>
            <w:webHidden/>
          </w:rPr>
        </w:r>
        <w:r>
          <w:rPr>
            <w:noProof/>
            <w:webHidden/>
          </w:rPr>
          <w:fldChar w:fldCharType="separate"/>
        </w:r>
        <w:r>
          <w:rPr>
            <w:noProof/>
            <w:webHidden/>
          </w:rPr>
          <w:t>13</w:t>
        </w:r>
        <w:r>
          <w:rPr>
            <w:noProof/>
            <w:webHidden/>
          </w:rPr>
          <w:fldChar w:fldCharType="end"/>
        </w:r>
      </w:hyperlink>
    </w:p>
    <w:p w:rsidR="007373B2" w:rsidRDefault="007373B2">
      <w:pPr>
        <w:pStyle w:val="Spistreci2"/>
        <w:rPr>
          <w:rFonts w:asciiTheme="minorHAnsi" w:eastAsiaTheme="minorEastAsia" w:hAnsiTheme="minorHAnsi" w:cstheme="minorBidi"/>
          <w:noProof/>
          <w:lang w:eastAsia="pl-PL"/>
        </w:rPr>
      </w:pPr>
      <w:hyperlink w:anchor="_Toc125649845" w:history="1">
        <w:r w:rsidRPr="00F60ED2">
          <w:rPr>
            <w:rStyle w:val="Hipercze"/>
            <w:rFonts w:ascii="Arial Narrow" w:hAnsi="Arial Narrow"/>
            <w:noProof/>
          </w:rPr>
          <w:t>9.1.</w:t>
        </w:r>
        <w:r>
          <w:rPr>
            <w:rFonts w:asciiTheme="minorHAnsi" w:eastAsiaTheme="minorEastAsia" w:hAnsiTheme="minorHAnsi" w:cstheme="minorBidi"/>
            <w:noProof/>
            <w:lang w:eastAsia="pl-PL"/>
          </w:rPr>
          <w:tab/>
        </w:r>
        <w:r w:rsidRPr="00F60ED2">
          <w:rPr>
            <w:rStyle w:val="Hipercze"/>
            <w:rFonts w:ascii="Arial Narrow" w:hAnsi="Arial Narrow"/>
            <w:noProof/>
          </w:rPr>
          <w:t>Odbiór instalacji wodnych</w:t>
        </w:r>
        <w:r>
          <w:rPr>
            <w:noProof/>
            <w:webHidden/>
          </w:rPr>
          <w:tab/>
        </w:r>
        <w:r>
          <w:rPr>
            <w:noProof/>
            <w:webHidden/>
          </w:rPr>
          <w:fldChar w:fldCharType="begin"/>
        </w:r>
        <w:r>
          <w:rPr>
            <w:noProof/>
            <w:webHidden/>
          </w:rPr>
          <w:instrText xml:space="preserve"> PAGEREF _Toc125649845 \h </w:instrText>
        </w:r>
        <w:r>
          <w:rPr>
            <w:noProof/>
            <w:webHidden/>
          </w:rPr>
        </w:r>
        <w:r>
          <w:rPr>
            <w:noProof/>
            <w:webHidden/>
          </w:rPr>
          <w:fldChar w:fldCharType="separate"/>
        </w:r>
        <w:r>
          <w:rPr>
            <w:noProof/>
            <w:webHidden/>
          </w:rPr>
          <w:t>14</w:t>
        </w:r>
        <w:r>
          <w:rPr>
            <w:noProof/>
            <w:webHidden/>
          </w:rPr>
          <w:fldChar w:fldCharType="end"/>
        </w:r>
      </w:hyperlink>
    </w:p>
    <w:p w:rsidR="007373B2" w:rsidRDefault="007373B2">
      <w:pPr>
        <w:pStyle w:val="Spistreci2"/>
        <w:rPr>
          <w:rFonts w:asciiTheme="minorHAnsi" w:eastAsiaTheme="minorEastAsia" w:hAnsiTheme="minorHAnsi" w:cstheme="minorBidi"/>
          <w:noProof/>
          <w:lang w:eastAsia="pl-PL"/>
        </w:rPr>
      </w:pPr>
      <w:hyperlink w:anchor="_Toc125649846" w:history="1">
        <w:r w:rsidRPr="00F60ED2">
          <w:rPr>
            <w:rStyle w:val="Hipercze"/>
            <w:rFonts w:ascii="Arial Narrow" w:hAnsi="Arial Narrow"/>
            <w:noProof/>
          </w:rPr>
          <w:t>9.2.</w:t>
        </w:r>
        <w:r>
          <w:rPr>
            <w:rFonts w:asciiTheme="minorHAnsi" w:eastAsiaTheme="minorEastAsia" w:hAnsiTheme="minorHAnsi" w:cstheme="minorBidi"/>
            <w:noProof/>
            <w:lang w:eastAsia="pl-PL"/>
          </w:rPr>
          <w:tab/>
        </w:r>
        <w:r w:rsidRPr="00F60ED2">
          <w:rPr>
            <w:rStyle w:val="Hipercze"/>
            <w:rFonts w:ascii="Arial Narrow" w:hAnsi="Arial Narrow"/>
            <w:noProof/>
          </w:rPr>
          <w:t>Odbiór instalacji centralnego ogrzewania</w:t>
        </w:r>
        <w:r>
          <w:rPr>
            <w:noProof/>
            <w:webHidden/>
          </w:rPr>
          <w:tab/>
        </w:r>
        <w:r>
          <w:rPr>
            <w:noProof/>
            <w:webHidden/>
          </w:rPr>
          <w:fldChar w:fldCharType="begin"/>
        </w:r>
        <w:r>
          <w:rPr>
            <w:noProof/>
            <w:webHidden/>
          </w:rPr>
          <w:instrText xml:space="preserve"> PAGEREF _Toc125649846 \h </w:instrText>
        </w:r>
        <w:r>
          <w:rPr>
            <w:noProof/>
            <w:webHidden/>
          </w:rPr>
        </w:r>
        <w:r>
          <w:rPr>
            <w:noProof/>
            <w:webHidden/>
          </w:rPr>
          <w:fldChar w:fldCharType="separate"/>
        </w:r>
        <w:r>
          <w:rPr>
            <w:noProof/>
            <w:webHidden/>
          </w:rPr>
          <w:t>14</w:t>
        </w:r>
        <w:r>
          <w:rPr>
            <w:noProof/>
            <w:webHidden/>
          </w:rPr>
          <w:fldChar w:fldCharType="end"/>
        </w:r>
      </w:hyperlink>
    </w:p>
    <w:p w:rsidR="007373B2" w:rsidRDefault="007373B2">
      <w:pPr>
        <w:pStyle w:val="Spistreci2"/>
        <w:rPr>
          <w:rFonts w:asciiTheme="minorHAnsi" w:eastAsiaTheme="minorEastAsia" w:hAnsiTheme="minorHAnsi" w:cstheme="minorBidi"/>
          <w:noProof/>
          <w:lang w:eastAsia="pl-PL"/>
        </w:rPr>
      </w:pPr>
      <w:hyperlink w:anchor="_Toc125649847" w:history="1">
        <w:r w:rsidRPr="00F60ED2">
          <w:rPr>
            <w:rStyle w:val="Hipercze"/>
            <w:rFonts w:ascii="Arial Narrow" w:hAnsi="Arial Narrow"/>
            <w:noProof/>
          </w:rPr>
          <w:t>9.3.</w:t>
        </w:r>
        <w:r>
          <w:rPr>
            <w:rFonts w:asciiTheme="minorHAnsi" w:eastAsiaTheme="minorEastAsia" w:hAnsiTheme="minorHAnsi" w:cstheme="minorBidi"/>
            <w:noProof/>
            <w:lang w:eastAsia="pl-PL"/>
          </w:rPr>
          <w:tab/>
        </w:r>
        <w:r w:rsidRPr="00F60ED2">
          <w:rPr>
            <w:rStyle w:val="Hipercze"/>
            <w:rFonts w:ascii="Arial Narrow" w:hAnsi="Arial Narrow"/>
            <w:noProof/>
          </w:rPr>
          <w:t>Odbiór instalacji kanalizacyjnej</w:t>
        </w:r>
        <w:r>
          <w:rPr>
            <w:noProof/>
            <w:webHidden/>
          </w:rPr>
          <w:tab/>
        </w:r>
        <w:r>
          <w:rPr>
            <w:noProof/>
            <w:webHidden/>
          </w:rPr>
          <w:fldChar w:fldCharType="begin"/>
        </w:r>
        <w:r>
          <w:rPr>
            <w:noProof/>
            <w:webHidden/>
          </w:rPr>
          <w:instrText xml:space="preserve"> PAGEREF _Toc125649847 \h </w:instrText>
        </w:r>
        <w:r>
          <w:rPr>
            <w:noProof/>
            <w:webHidden/>
          </w:rPr>
        </w:r>
        <w:r>
          <w:rPr>
            <w:noProof/>
            <w:webHidden/>
          </w:rPr>
          <w:fldChar w:fldCharType="separate"/>
        </w:r>
        <w:r>
          <w:rPr>
            <w:noProof/>
            <w:webHidden/>
          </w:rPr>
          <w:t>14</w:t>
        </w:r>
        <w:r>
          <w:rPr>
            <w:noProof/>
            <w:webHidden/>
          </w:rPr>
          <w:fldChar w:fldCharType="end"/>
        </w:r>
      </w:hyperlink>
    </w:p>
    <w:p w:rsidR="007373B2" w:rsidRDefault="007373B2">
      <w:pPr>
        <w:pStyle w:val="Spistreci2"/>
        <w:rPr>
          <w:rFonts w:asciiTheme="minorHAnsi" w:eastAsiaTheme="minorEastAsia" w:hAnsiTheme="minorHAnsi" w:cstheme="minorBidi"/>
          <w:noProof/>
          <w:lang w:eastAsia="pl-PL"/>
        </w:rPr>
      </w:pPr>
      <w:hyperlink w:anchor="_Toc125649848" w:history="1">
        <w:r w:rsidRPr="00F60ED2">
          <w:rPr>
            <w:rStyle w:val="Hipercze"/>
            <w:rFonts w:ascii="Arial Narrow" w:hAnsi="Arial Narrow"/>
            <w:noProof/>
          </w:rPr>
          <w:t>10.</w:t>
        </w:r>
        <w:r>
          <w:rPr>
            <w:rFonts w:asciiTheme="minorHAnsi" w:eastAsiaTheme="minorEastAsia" w:hAnsiTheme="minorHAnsi" w:cstheme="minorBidi"/>
            <w:noProof/>
            <w:lang w:eastAsia="pl-PL"/>
          </w:rPr>
          <w:tab/>
        </w:r>
        <w:r w:rsidRPr="00F60ED2">
          <w:rPr>
            <w:rStyle w:val="Hipercze"/>
            <w:rFonts w:ascii="Arial Narrow" w:hAnsi="Arial Narrow"/>
            <w:noProof/>
          </w:rPr>
          <w:t>Dokumenty odniesione</w:t>
        </w:r>
        <w:r>
          <w:rPr>
            <w:noProof/>
            <w:webHidden/>
          </w:rPr>
          <w:tab/>
        </w:r>
        <w:r>
          <w:rPr>
            <w:noProof/>
            <w:webHidden/>
          </w:rPr>
          <w:fldChar w:fldCharType="begin"/>
        </w:r>
        <w:r>
          <w:rPr>
            <w:noProof/>
            <w:webHidden/>
          </w:rPr>
          <w:instrText xml:space="preserve"> PAGEREF _Toc125649848 \h </w:instrText>
        </w:r>
        <w:r>
          <w:rPr>
            <w:noProof/>
            <w:webHidden/>
          </w:rPr>
        </w:r>
        <w:r>
          <w:rPr>
            <w:noProof/>
            <w:webHidden/>
          </w:rPr>
          <w:fldChar w:fldCharType="separate"/>
        </w:r>
        <w:r>
          <w:rPr>
            <w:noProof/>
            <w:webHidden/>
          </w:rPr>
          <w:t>16</w:t>
        </w:r>
        <w:r>
          <w:rPr>
            <w:noProof/>
            <w:webHidden/>
          </w:rPr>
          <w:fldChar w:fldCharType="end"/>
        </w:r>
      </w:hyperlink>
    </w:p>
    <w:p w:rsidR="00ED3CB4" w:rsidRDefault="000673C3" w:rsidP="00FB3E1D">
      <w:pPr>
        <w:autoSpaceDE w:val="0"/>
        <w:autoSpaceDN w:val="0"/>
        <w:adjustRightInd w:val="0"/>
        <w:spacing w:after="0" w:line="240" w:lineRule="auto"/>
        <w:jc w:val="both"/>
        <w:rPr>
          <w:rFonts w:cstheme="minorHAnsi"/>
          <w:i/>
          <w:color w:val="000000"/>
        </w:rPr>
      </w:pPr>
      <w:r w:rsidRPr="00451D2C">
        <w:rPr>
          <w:rFonts w:cstheme="minorHAnsi"/>
          <w:i/>
          <w:color w:val="000000"/>
        </w:rPr>
        <w:fldChar w:fldCharType="end"/>
      </w:r>
    </w:p>
    <w:p w:rsidR="00ED3CB4" w:rsidRDefault="00ED3CB4" w:rsidP="00FB3E1D">
      <w:pPr>
        <w:autoSpaceDE w:val="0"/>
        <w:autoSpaceDN w:val="0"/>
        <w:adjustRightInd w:val="0"/>
        <w:spacing w:after="0" w:line="240" w:lineRule="auto"/>
        <w:jc w:val="both"/>
        <w:rPr>
          <w:rFonts w:cstheme="minorHAnsi"/>
          <w:i/>
          <w:color w:val="000000"/>
        </w:rPr>
      </w:pPr>
    </w:p>
    <w:p w:rsidR="00ED3CB4" w:rsidRDefault="00ED3CB4" w:rsidP="00FB3E1D">
      <w:pPr>
        <w:autoSpaceDE w:val="0"/>
        <w:autoSpaceDN w:val="0"/>
        <w:adjustRightInd w:val="0"/>
        <w:spacing w:after="0" w:line="240" w:lineRule="auto"/>
        <w:jc w:val="both"/>
        <w:rPr>
          <w:rFonts w:cstheme="minorHAnsi"/>
          <w:i/>
          <w:color w:val="000000"/>
        </w:rPr>
      </w:pPr>
    </w:p>
    <w:p w:rsidR="00ED3CB4" w:rsidRDefault="00ED3CB4" w:rsidP="00FB3E1D">
      <w:pPr>
        <w:autoSpaceDE w:val="0"/>
        <w:autoSpaceDN w:val="0"/>
        <w:adjustRightInd w:val="0"/>
        <w:spacing w:after="0" w:line="240" w:lineRule="auto"/>
        <w:jc w:val="both"/>
        <w:rPr>
          <w:rFonts w:cstheme="minorHAnsi"/>
          <w:i/>
          <w:color w:val="000000"/>
        </w:rPr>
      </w:pPr>
    </w:p>
    <w:p w:rsidR="0016587C" w:rsidRPr="00B70232" w:rsidRDefault="00FB3E1D" w:rsidP="00B70232">
      <w:pPr>
        <w:pStyle w:val="Nagwek1"/>
        <w:rPr>
          <w:rFonts w:ascii="Arial Narrow" w:hAnsi="Arial Narrow"/>
          <w:sz w:val="24"/>
          <w:szCs w:val="24"/>
        </w:rPr>
      </w:pPr>
      <w:bookmarkStart w:id="4" w:name="_Toc125649816"/>
      <w:r w:rsidRPr="00B70232">
        <w:rPr>
          <w:rFonts w:ascii="Arial Narrow" w:hAnsi="Arial Narrow" w:cstheme="minorHAnsi"/>
          <w:i/>
          <w:color w:val="000000"/>
          <w:sz w:val="24"/>
          <w:szCs w:val="24"/>
        </w:rPr>
        <w:lastRenderedPageBreak/>
        <w:t xml:space="preserve">1. </w:t>
      </w:r>
      <w:r w:rsidR="0016587C" w:rsidRPr="00B70232">
        <w:rPr>
          <w:rFonts w:ascii="Arial Narrow" w:hAnsi="Arial Narrow"/>
          <w:sz w:val="24"/>
          <w:szCs w:val="24"/>
        </w:rPr>
        <w:t>Wstęp</w:t>
      </w:r>
      <w:bookmarkEnd w:id="4"/>
    </w:p>
    <w:p w:rsidR="0016587C" w:rsidRPr="00451D2C" w:rsidRDefault="0016587C" w:rsidP="00451D2C">
      <w:pPr>
        <w:pStyle w:val="Nagwek2"/>
        <w:keepLines w:val="0"/>
        <w:widowControl w:val="0"/>
        <w:numPr>
          <w:ilvl w:val="1"/>
          <w:numId w:val="9"/>
        </w:numPr>
        <w:shd w:val="clear" w:color="auto" w:fill="FFFFFF"/>
        <w:tabs>
          <w:tab w:val="clear" w:pos="792"/>
          <w:tab w:val="num" w:pos="284"/>
        </w:tabs>
        <w:autoSpaceDE w:val="0"/>
        <w:autoSpaceDN w:val="0"/>
        <w:adjustRightInd w:val="0"/>
        <w:spacing w:before="120" w:line="240" w:lineRule="auto"/>
        <w:ind w:left="567" w:hanging="567"/>
        <w:jc w:val="both"/>
        <w:rPr>
          <w:rFonts w:ascii="Arial Narrow" w:hAnsi="Arial Narrow"/>
          <w:sz w:val="22"/>
          <w:szCs w:val="22"/>
        </w:rPr>
      </w:pPr>
      <w:bookmarkStart w:id="5" w:name="_Toc125649817"/>
      <w:r w:rsidRPr="00451D2C">
        <w:rPr>
          <w:rFonts w:ascii="Arial Narrow" w:hAnsi="Arial Narrow"/>
          <w:sz w:val="22"/>
          <w:szCs w:val="22"/>
        </w:rPr>
        <w:t>Przedmiot i zakres specyfikacji</w:t>
      </w:r>
      <w:bookmarkEnd w:id="5"/>
      <w:r w:rsidRPr="00451D2C">
        <w:rPr>
          <w:rFonts w:ascii="Arial Narrow" w:hAnsi="Arial Narrow"/>
          <w:sz w:val="22"/>
          <w:szCs w:val="22"/>
        </w:rPr>
        <w:t xml:space="preserve"> </w:t>
      </w:r>
    </w:p>
    <w:p w:rsidR="0016587C" w:rsidRPr="00451D2C" w:rsidRDefault="0016587C" w:rsidP="00512F49">
      <w:pPr>
        <w:autoSpaceDE w:val="0"/>
        <w:autoSpaceDN w:val="0"/>
        <w:adjustRightInd w:val="0"/>
        <w:spacing w:line="276" w:lineRule="auto"/>
        <w:jc w:val="both"/>
        <w:rPr>
          <w:rFonts w:cs="Arial"/>
          <w:b/>
          <w:bCs/>
          <w:color w:val="000000"/>
        </w:rPr>
      </w:pPr>
      <w:r w:rsidRPr="00512F49">
        <w:rPr>
          <w:rFonts w:ascii="Arial Narrow" w:hAnsi="Arial Narrow"/>
        </w:rPr>
        <w:t>Niniejsza specyfikacja obejmuje wymagania dotyczące</w:t>
      </w:r>
      <w:r w:rsidR="0002269C" w:rsidRPr="00512F49">
        <w:rPr>
          <w:rFonts w:ascii="Arial Narrow" w:hAnsi="Arial Narrow"/>
        </w:rPr>
        <w:t xml:space="preserve"> wykonania i odbioru wykonanie </w:t>
      </w:r>
      <w:r w:rsidRPr="00512F49">
        <w:rPr>
          <w:rFonts w:ascii="Arial Narrow" w:hAnsi="Arial Narrow"/>
        </w:rPr>
        <w:t>wewnętrznych</w:t>
      </w:r>
      <w:r w:rsidR="0002269C" w:rsidRPr="00512F49">
        <w:rPr>
          <w:rFonts w:ascii="Arial Narrow" w:hAnsi="Arial Narrow"/>
        </w:rPr>
        <w:t xml:space="preserve"> instalacji sanitarnych </w:t>
      </w:r>
      <w:r w:rsidRPr="00512F49">
        <w:rPr>
          <w:rFonts w:ascii="Arial Narrow" w:hAnsi="Arial Narrow"/>
        </w:rPr>
        <w:t>dla zadania</w:t>
      </w:r>
      <w:r w:rsidR="00712178" w:rsidRPr="00512F49">
        <w:rPr>
          <w:rFonts w:ascii="Arial Narrow" w:hAnsi="Arial Narrow"/>
        </w:rPr>
        <w:t xml:space="preserve"> </w:t>
      </w:r>
      <w:r w:rsidR="0002269C" w:rsidRPr="00512F49">
        <w:rPr>
          <w:rFonts w:ascii="Arial Narrow" w:hAnsi="Arial Narrow"/>
        </w:rPr>
        <w:t>"</w:t>
      </w:r>
      <w:r w:rsidR="00712178" w:rsidRPr="00512F49">
        <w:rPr>
          <w:rFonts w:ascii="Arial Narrow" w:hAnsi="Arial Narrow" w:cs="Arial"/>
          <w:iCs/>
          <w:color w:val="000000"/>
          <w:lang w:eastAsia="pl-PL"/>
        </w:rPr>
        <w:t>Przebudowa</w:t>
      </w:r>
      <w:r w:rsidR="00512F49" w:rsidRPr="00512F49">
        <w:rPr>
          <w:rFonts w:ascii="Arial Narrow" w:hAnsi="Arial Narrow" w:cs="Century Gothic"/>
          <w:i/>
          <w:color w:val="000000"/>
          <w:lang w:eastAsia="pl-PL"/>
        </w:rPr>
        <w:t xml:space="preserve">  </w:t>
      </w:r>
      <w:r w:rsidR="00512F49" w:rsidRPr="00512F49">
        <w:rPr>
          <w:rFonts w:ascii="Arial Narrow" w:hAnsi="Arial Narrow"/>
          <w:color w:val="000000"/>
          <w:lang w:eastAsia="pl-PL"/>
        </w:rPr>
        <w:t>wraz ze zmianą sposobu użytkowania części budynku z funkcji mieszkalnej na funkcję niemieszkalną -administracyjną na potrzeby PGL LP z pokojami gościnnymi (</w:t>
      </w:r>
      <w:proofErr w:type="spellStart"/>
      <w:r w:rsidR="00512F49" w:rsidRPr="00512F49">
        <w:rPr>
          <w:rFonts w:ascii="Arial Narrow" w:hAnsi="Arial Narrow"/>
          <w:color w:val="000000"/>
          <w:lang w:eastAsia="pl-PL"/>
        </w:rPr>
        <w:t>bud.A</w:t>
      </w:r>
      <w:proofErr w:type="spellEnd"/>
      <w:r w:rsidR="00512F49" w:rsidRPr="00512F49">
        <w:rPr>
          <w:rFonts w:ascii="Arial Narrow" w:hAnsi="Arial Narrow"/>
          <w:color w:val="000000"/>
          <w:lang w:eastAsia="pl-PL"/>
        </w:rPr>
        <w:t xml:space="preserve">), </w:t>
      </w:r>
      <w:r w:rsidR="00512F49">
        <w:rPr>
          <w:rFonts w:ascii="Arial Narrow" w:hAnsi="Arial Narrow"/>
          <w:color w:val="000000"/>
          <w:lang w:eastAsia="pl-PL"/>
        </w:rPr>
        <w:t>Dz. Nr 49/8</w:t>
      </w:r>
      <w:r w:rsidR="00512F49" w:rsidRPr="00512F49">
        <w:rPr>
          <w:rFonts w:ascii="Arial Narrow" w:hAnsi="Arial Narrow"/>
          <w:color w:val="000000"/>
          <w:lang w:eastAsia="pl-PL"/>
        </w:rPr>
        <w:t xml:space="preserve"> Dzikowo, obręb 0046 Konotop, gm. Drawsko Pomorskie</w:t>
      </w:r>
      <w:r w:rsidR="00512F49">
        <w:rPr>
          <w:rFonts w:ascii="Arial Narrow" w:hAnsi="Arial Narrow" w:cs="Arial"/>
          <w:iCs/>
          <w:color w:val="000000"/>
          <w:lang w:eastAsia="pl-PL"/>
        </w:rPr>
        <w:t xml:space="preserve"> </w:t>
      </w:r>
      <w:r w:rsidR="00712178" w:rsidRPr="00712178">
        <w:rPr>
          <w:rFonts w:ascii="Arial Narrow" w:hAnsi="Arial Narrow" w:cs="Arial"/>
          <w:iCs/>
          <w:color w:val="000000"/>
          <w:lang w:eastAsia="pl-PL"/>
        </w:rPr>
        <w:t xml:space="preserve">, </w:t>
      </w:r>
      <w:r w:rsidRPr="00451D2C">
        <w:rPr>
          <w:rFonts w:ascii="Arial Narrow" w:hAnsi="Arial Narrow" w:cs="ISOCPEUR"/>
          <w:iCs/>
          <w:color w:val="000000"/>
          <w:lang w:eastAsia="pl-PL"/>
        </w:rPr>
        <w:t>a w</w:t>
      </w:r>
      <w:r w:rsidR="0002269C">
        <w:rPr>
          <w:rFonts w:ascii="Arial Narrow" w:hAnsi="Arial Narrow" w:cs="ISOCPEUR"/>
          <w:iCs/>
          <w:color w:val="000000"/>
          <w:lang w:eastAsia="pl-PL"/>
        </w:rPr>
        <w:t xml:space="preserve"> s</w:t>
      </w:r>
      <w:r w:rsidRPr="00451D2C">
        <w:rPr>
          <w:rFonts w:ascii="Arial Narrow" w:hAnsi="Arial Narrow" w:cs="ISOCPEUR"/>
          <w:iCs/>
          <w:color w:val="000000"/>
          <w:lang w:eastAsia="pl-PL"/>
        </w:rPr>
        <w:t>zczególności</w:t>
      </w:r>
      <w:r w:rsidRPr="00451D2C">
        <w:rPr>
          <w:rFonts w:ascii="Arial Narrow" w:hAnsi="Arial Narrow"/>
          <w:b/>
          <w:bCs/>
          <w:iCs/>
        </w:rPr>
        <w:t xml:space="preserve">: </w:t>
      </w:r>
    </w:p>
    <w:p w:rsidR="0016587C" w:rsidRDefault="00804915" w:rsidP="00451D2C">
      <w:pPr>
        <w:pStyle w:val="Akapitzlist"/>
        <w:numPr>
          <w:ilvl w:val="0"/>
          <w:numId w:val="10"/>
        </w:numPr>
        <w:autoSpaceDE w:val="0"/>
        <w:autoSpaceDN w:val="0"/>
        <w:adjustRightInd w:val="0"/>
        <w:spacing w:after="0" w:line="240" w:lineRule="auto"/>
        <w:jc w:val="both"/>
        <w:rPr>
          <w:rFonts w:ascii="Arial Narrow" w:hAnsi="Arial Narrow"/>
          <w:bCs/>
          <w:iCs/>
        </w:rPr>
      </w:pPr>
      <w:r>
        <w:rPr>
          <w:rFonts w:ascii="Arial Narrow" w:hAnsi="Arial Narrow"/>
          <w:bCs/>
          <w:iCs/>
        </w:rPr>
        <w:t>wy</w:t>
      </w:r>
      <w:r w:rsidR="00712178">
        <w:rPr>
          <w:rFonts w:ascii="Arial Narrow" w:hAnsi="Arial Narrow"/>
          <w:bCs/>
          <w:iCs/>
        </w:rPr>
        <w:t>konanie instalacji wody zimnej do celów socjalnych</w:t>
      </w:r>
      <w:r w:rsidR="0002269C" w:rsidRPr="0002269C">
        <w:rPr>
          <w:rFonts w:ascii="Arial Narrow" w:hAnsi="Arial Narrow"/>
          <w:bCs/>
          <w:iCs/>
        </w:rPr>
        <w:t>;</w:t>
      </w:r>
    </w:p>
    <w:p w:rsidR="00712178" w:rsidRPr="0002269C" w:rsidRDefault="00712178" w:rsidP="00451D2C">
      <w:pPr>
        <w:pStyle w:val="Akapitzlist"/>
        <w:numPr>
          <w:ilvl w:val="0"/>
          <w:numId w:val="10"/>
        </w:numPr>
        <w:autoSpaceDE w:val="0"/>
        <w:autoSpaceDN w:val="0"/>
        <w:adjustRightInd w:val="0"/>
        <w:spacing w:after="0" w:line="240" w:lineRule="auto"/>
        <w:jc w:val="both"/>
        <w:rPr>
          <w:rFonts w:ascii="Arial Narrow" w:hAnsi="Arial Narrow"/>
          <w:bCs/>
          <w:iCs/>
        </w:rPr>
      </w:pPr>
      <w:r>
        <w:rPr>
          <w:rFonts w:ascii="Arial Narrow" w:hAnsi="Arial Narrow"/>
          <w:bCs/>
          <w:iCs/>
        </w:rPr>
        <w:t xml:space="preserve">wykonanie instalacji wody zimnej do celów </w:t>
      </w:r>
      <w:proofErr w:type="spellStart"/>
      <w:r>
        <w:rPr>
          <w:rFonts w:ascii="Arial Narrow" w:hAnsi="Arial Narrow"/>
          <w:bCs/>
          <w:iCs/>
        </w:rPr>
        <w:t>p.poz</w:t>
      </w:r>
      <w:proofErr w:type="spellEnd"/>
      <w:r>
        <w:rPr>
          <w:rFonts w:ascii="Arial Narrow" w:hAnsi="Arial Narrow"/>
          <w:bCs/>
          <w:iCs/>
        </w:rPr>
        <w:t>.</w:t>
      </w:r>
    </w:p>
    <w:p w:rsidR="0016587C" w:rsidRPr="00451D2C" w:rsidRDefault="00804915" w:rsidP="00451D2C">
      <w:pPr>
        <w:pStyle w:val="Akapitzlist"/>
        <w:numPr>
          <w:ilvl w:val="0"/>
          <w:numId w:val="10"/>
        </w:numPr>
        <w:autoSpaceDE w:val="0"/>
        <w:autoSpaceDN w:val="0"/>
        <w:adjustRightInd w:val="0"/>
        <w:spacing w:after="0" w:line="240" w:lineRule="auto"/>
        <w:jc w:val="both"/>
        <w:rPr>
          <w:rFonts w:ascii="Arial Narrow" w:hAnsi="Arial Narrow"/>
        </w:rPr>
      </w:pPr>
      <w:r>
        <w:rPr>
          <w:rFonts w:ascii="Arial Narrow" w:hAnsi="Arial Narrow"/>
        </w:rPr>
        <w:t xml:space="preserve">wykonanie </w:t>
      </w:r>
      <w:r w:rsidR="00712178">
        <w:rPr>
          <w:rFonts w:ascii="Arial Narrow" w:hAnsi="Arial Narrow"/>
        </w:rPr>
        <w:t xml:space="preserve">instalacji </w:t>
      </w:r>
      <w:r w:rsidR="0016587C" w:rsidRPr="00451D2C">
        <w:rPr>
          <w:rFonts w:ascii="Arial Narrow" w:hAnsi="Arial Narrow"/>
        </w:rPr>
        <w:t xml:space="preserve">ciepłej wody użytkowej </w:t>
      </w:r>
      <w:r w:rsidR="00712178">
        <w:rPr>
          <w:rFonts w:ascii="Arial Narrow" w:hAnsi="Arial Narrow"/>
        </w:rPr>
        <w:t>do celów socjalnych</w:t>
      </w:r>
      <w:r w:rsidR="0002269C">
        <w:rPr>
          <w:rFonts w:ascii="Arial Narrow" w:hAnsi="Arial Narrow"/>
        </w:rPr>
        <w:t>;</w:t>
      </w:r>
    </w:p>
    <w:p w:rsidR="0016587C" w:rsidRPr="00451D2C" w:rsidRDefault="00804915" w:rsidP="00451D2C">
      <w:pPr>
        <w:pStyle w:val="Akapitzlist"/>
        <w:numPr>
          <w:ilvl w:val="0"/>
          <w:numId w:val="10"/>
        </w:numPr>
        <w:autoSpaceDE w:val="0"/>
        <w:autoSpaceDN w:val="0"/>
        <w:adjustRightInd w:val="0"/>
        <w:spacing w:after="0" w:line="240" w:lineRule="auto"/>
        <w:jc w:val="both"/>
        <w:rPr>
          <w:rFonts w:ascii="Arial Narrow" w:hAnsi="Arial Narrow"/>
        </w:rPr>
      </w:pPr>
      <w:r>
        <w:rPr>
          <w:rFonts w:ascii="Arial Narrow" w:hAnsi="Arial Narrow"/>
        </w:rPr>
        <w:t xml:space="preserve">wykonanie </w:t>
      </w:r>
      <w:r w:rsidR="0016587C" w:rsidRPr="00451D2C">
        <w:rPr>
          <w:rFonts w:ascii="Arial Narrow" w:hAnsi="Arial Narrow"/>
        </w:rPr>
        <w:t>ins</w:t>
      </w:r>
      <w:r w:rsidR="0002269C">
        <w:rPr>
          <w:rFonts w:ascii="Arial Narrow" w:hAnsi="Arial Narrow"/>
        </w:rPr>
        <w:t>talacji centralnego ogrzewania;</w:t>
      </w:r>
    </w:p>
    <w:p w:rsidR="0016587C" w:rsidRPr="00451D2C" w:rsidRDefault="00804915" w:rsidP="00451D2C">
      <w:pPr>
        <w:pStyle w:val="Akapitzlist"/>
        <w:numPr>
          <w:ilvl w:val="0"/>
          <w:numId w:val="10"/>
        </w:numPr>
        <w:autoSpaceDE w:val="0"/>
        <w:autoSpaceDN w:val="0"/>
        <w:adjustRightInd w:val="0"/>
        <w:spacing w:after="0" w:line="240" w:lineRule="auto"/>
        <w:jc w:val="both"/>
        <w:rPr>
          <w:rFonts w:ascii="Arial Narrow" w:hAnsi="Arial Narrow"/>
        </w:rPr>
      </w:pPr>
      <w:r>
        <w:rPr>
          <w:rFonts w:ascii="Arial Narrow" w:hAnsi="Arial Narrow"/>
        </w:rPr>
        <w:t xml:space="preserve">wykonanie instalacji </w:t>
      </w:r>
      <w:r w:rsidR="0002269C">
        <w:rPr>
          <w:rFonts w:ascii="Arial Narrow" w:hAnsi="Arial Narrow"/>
        </w:rPr>
        <w:t>kanalizacji sanitarnej;</w:t>
      </w:r>
    </w:p>
    <w:p w:rsidR="0016587C" w:rsidRPr="00451D2C" w:rsidRDefault="0016587C" w:rsidP="00451D2C">
      <w:pPr>
        <w:pStyle w:val="Akapitzlist"/>
        <w:numPr>
          <w:ilvl w:val="0"/>
          <w:numId w:val="10"/>
        </w:numPr>
        <w:autoSpaceDE w:val="0"/>
        <w:autoSpaceDN w:val="0"/>
        <w:adjustRightInd w:val="0"/>
        <w:spacing w:after="0" w:line="240" w:lineRule="auto"/>
        <w:jc w:val="both"/>
        <w:rPr>
          <w:rFonts w:ascii="Arial Narrow" w:hAnsi="Arial Narrow"/>
        </w:rPr>
      </w:pPr>
      <w:r w:rsidRPr="00451D2C">
        <w:rPr>
          <w:rFonts w:ascii="Arial Narrow" w:hAnsi="Arial Narrow"/>
        </w:rPr>
        <w:t xml:space="preserve">wentylacji </w:t>
      </w:r>
      <w:r w:rsidR="0002269C">
        <w:rPr>
          <w:rFonts w:ascii="Arial Narrow" w:hAnsi="Arial Narrow"/>
        </w:rPr>
        <w:t>mechanicznej</w:t>
      </w:r>
      <w:r w:rsidR="00804915">
        <w:rPr>
          <w:rFonts w:ascii="Arial Narrow" w:hAnsi="Arial Narrow"/>
        </w:rPr>
        <w:t xml:space="preserve"> nawiewno-wywiewnej i wywiewnej wspomaganej</w:t>
      </w:r>
      <w:r w:rsidRPr="00451D2C">
        <w:rPr>
          <w:rFonts w:ascii="Arial Narrow" w:hAnsi="Arial Narrow"/>
        </w:rPr>
        <w:t xml:space="preserve"> mechanicznie</w:t>
      </w:r>
      <w:r w:rsidR="00804915">
        <w:rPr>
          <w:rFonts w:ascii="Arial Narrow" w:hAnsi="Arial Narrow"/>
        </w:rPr>
        <w:t>.</w:t>
      </w:r>
    </w:p>
    <w:p w:rsidR="0016587C" w:rsidRPr="00451D2C" w:rsidRDefault="0016587C" w:rsidP="00451D2C">
      <w:pPr>
        <w:autoSpaceDE w:val="0"/>
        <w:autoSpaceDN w:val="0"/>
        <w:adjustRightInd w:val="0"/>
        <w:spacing w:after="0" w:line="240" w:lineRule="auto"/>
        <w:jc w:val="both"/>
        <w:rPr>
          <w:rFonts w:ascii="Arial Narrow" w:hAnsi="Arial Narrow"/>
        </w:rPr>
      </w:pPr>
    </w:p>
    <w:p w:rsidR="0016587C" w:rsidRPr="00451D2C" w:rsidRDefault="0016587C" w:rsidP="00451D2C">
      <w:pPr>
        <w:pStyle w:val="Nagwek2"/>
        <w:keepLines w:val="0"/>
        <w:widowControl w:val="0"/>
        <w:numPr>
          <w:ilvl w:val="1"/>
          <w:numId w:val="9"/>
        </w:numPr>
        <w:shd w:val="clear" w:color="auto" w:fill="FFFFFF"/>
        <w:tabs>
          <w:tab w:val="clear" w:pos="792"/>
          <w:tab w:val="num" w:pos="284"/>
        </w:tabs>
        <w:autoSpaceDE w:val="0"/>
        <w:autoSpaceDN w:val="0"/>
        <w:adjustRightInd w:val="0"/>
        <w:spacing w:before="120" w:line="240" w:lineRule="auto"/>
        <w:ind w:left="567" w:hanging="567"/>
        <w:jc w:val="both"/>
        <w:rPr>
          <w:rFonts w:ascii="Arial Narrow" w:hAnsi="Arial Narrow"/>
          <w:sz w:val="22"/>
          <w:szCs w:val="22"/>
        </w:rPr>
      </w:pPr>
      <w:bookmarkStart w:id="6" w:name="_Toc125649818"/>
      <w:r w:rsidRPr="00451D2C">
        <w:rPr>
          <w:rFonts w:ascii="Arial Narrow" w:hAnsi="Arial Narrow"/>
          <w:sz w:val="22"/>
          <w:szCs w:val="22"/>
        </w:rPr>
        <w:t>Określenia podstawowe</w:t>
      </w:r>
      <w:bookmarkEnd w:id="6"/>
      <w:r w:rsidRPr="00451D2C">
        <w:rPr>
          <w:rFonts w:ascii="Arial Narrow" w:hAnsi="Arial Narrow"/>
          <w:sz w:val="22"/>
          <w:szCs w:val="22"/>
        </w:rPr>
        <w:t xml:space="preserve">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b/>
          <w:bCs/>
        </w:rPr>
        <w:t xml:space="preserve">Instalacja wodociągowa </w:t>
      </w:r>
      <w:r w:rsidRPr="00451D2C">
        <w:rPr>
          <w:rFonts w:ascii="Arial Narrow" w:hAnsi="Arial Narrow"/>
        </w:rPr>
        <w:t xml:space="preserve">– układ połączonych przewodów, armatury i urządzeń służące do zaopatrywania punktów czerpalnych w wodę, spełniających wymagania jakościowe określone w przepisach odrębnych dotyczących warunków, jakim powinna odpowiadać woda.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b/>
          <w:bCs/>
        </w:rPr>
        <w:t xml:space="preserve">Instalacja ciepłej wody </w:t>
      </w:r>
      <w:r w:rsidRPr="00451D2C">
        <w:rPr>
          <w:rFonts w:ascii="Arial Narrow" w:hAnsi="Arial Narrow"/>
        </w:rPr>
        <w:t xml:space="preserve">– części instalacji wodociągowej służącej do przygotowania i doprowadzenia do punktów czerpalnych wody o podwyższone temperaturze, uznanej za użytkową.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b/>
          <w:bCs/>
        </w:rPr>
        <w:t xml:space="preserve">Punkt czerpalny </w:t>
      </w:r>
      <w:r w:rsidRPr="00451D2C">
        <w:rPr>
          <w:rFonts w:ascii="Arial Narrow" w:hAnsi="Arial Narrow"/>
        </w:rPr>
        <w:t xml:space="preserve">– miejsce poboru wody w obrębie obiektu budowlanego i jego otoczenia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b/>
          <w:bCs/>
        </w:rPr>
        <w:t xml:space="preserve">Uzbrojenie </w:t>
      </w:r>
      <w:r w:rsidRPr="00451D2C">
        <w:rPr>
          <w:rFonts w:ascii="Arial Narrow" w:hAnsi="Arial Narrow"/>
        </w:rPr>
        <w:t xml:space="preserve">(armatura) – urządzenia wbudowane w instalacje dla umożliwienia sterowania jej pracy ( uzbrojenie regulacyjne), dokonania pomiarów ( uzbrojenie pomiarowe) i poboru wody (uzbrojenie czerpalne)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b/>
          <w:bCs/>
        </w:rPr>
        <w:t xml:space="preserve">Centralne przygotowanie ciepłej wody </w:t>
      </w:r>
      <w:r w:rsidRPr="00451D2C">
        <w:rPr>
          <w:rFonts w:ascii="Arial Narrow" w:hAnsi="Arial Narrow"/>
        </w:rPr>
        <w:t xml:space="preserve">– wspólne podgrzanie wody i doprowadzenie jej do pkt. czerpalnych w obrębie obiektu budowlanego zaopatrywanego w energię cieplną.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b/>
          <w:bCs/>
        </w:rPr>
        <w:t xml:space="preserve">Ciśnienie robocze instalacji, prob., (lub </w:t>
      </w:r>
      <w:proofErr w:type="spellStart"/>
      <w:r w:rsidRPr="00451D2C">
        <w:rPr>
          <w:rFonts w:ascii="Arial Narrow" w:hAnsi="Arial Narrow"/>
          <w:b/>
          <w:bCs/>
        </w:rPr>
        <w:t>poper</w:t>
      </w:r>
      <w:proofErr w:type="spellEnd"/>
      <w:r w:rsidRPr="00451D2C">
        <w:rPr>
          <w:rFonts w:ascii="Arial Narrow" w:hAnsi="Arial Narrow"/>
          <w:b/>
          <w:bCs/>
        </w:rPr>
        <w:t xml:space="preserve">)- </w:t>
      </w:r>
      <w:r w:rsidRPr="00451D2C">
        <w:rPr>
          <w:rFonts w:ascii="Arial Narrow" w:hAnsi="Arial Narrow"/>
        </w:rPr>
        <w:t xml:space="preserve">obliczeniowe (projektowe) ciśnienie pracy instalacji przewidziane w dokumentacji projektowej, które dla zachowania zakładanej trwałości instalacji nie może być przekroczone w żadnym jej punkcie.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b/>
          <w:bCs/>
        </w:rPr>
        <w:t xml:space="preserve">Ciśnienie próbne, </w:t>
      </w:r>
      <w:proofErr w:type="spellStart"/>
      <w:r w:rsidRPr="00451D2C">
        <w:rPr>
          <w:rFonts w:ascii="Arial Narrow" w:hAnsi="Arial Narrow"/>
        </w:rPr>
        <w:t>pprób</w:t>
      </w:r>
      <w:proofErr w:type="spellEnd"/>
      <w:r w:rsidRPr="00451D2C">
        <w:rPr>
          <w:rFonts w:ascii="Arial Narrow" w:hAnsi="Arial Narrow"/>
        </w:rPr>
        <w:t xml:space="preserve">- ciśnienie w najniższym punkcie instalacji, przy którym dokonywane jest badanie jej szczelności.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b/>
          <w:bCs/>
        </w:rPr>
        <w:t>Temperatura robocza</w:t>
      </w:r>
      <w:r w:rsidRPr="00451D2C">
        <w:rPr>
          <w:rFonts w:ascii="Arial Narrow" w:hAnsi="Arial Narrow"/>
        </w:rPr>
        <w:t xml:space="preserve">, </w:t>
      </w:r>
      <w:proofErr w:type="spellStart"/>
      <w:r w:rsidRPr="00451D2C">
        <w:rPr>
          <w:rFonts w:ascii="Arial Narrow" w:hAnsi="Arial Narrow"/>
        </w:rPr>
        <w:t>trob</w:t>
      </w:r>
      <w:proofErr w:type="spellEnd"/>
      <w:r w:rsidRPr="00451D2C">
        <w:rPr>
          <w:rFonts w:ascii="Arial Narrow" w:hAnsi="Arial Narrow"/>
        </w:rPr>
        <w:t xml:space="preserve">,- obliczeniowa (projektowa) temperatura pracy instalacji przewidziana w dokumentacji projektowej, która dla zachowania zakładanej trwałości instalacji nie może być przekroczona w żadnym jej punkcie.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b/>
          <w:bCs/>
        </w:rPr>
        <w:t xml:space="preserve">Średnica nominalna </w:t>
      </w:r>
      <w:r w:rsidRPr="00451D2C">
        <w:rPr>
          <w:rFonts w:ascii="Arial Narrow" w:hAnsi="Arial Narrow"/>
        </w:rPr>
        <w:t xml:space="preserve">(DN lub </w:t>
      </w:r>
      <w:proofErr w:type="spellStart"/>
      <w:r w:rsidRPr="00451D2C">
        <w:rPr>
          <w:rFonts w:ascii="Arial Narrow" w:hAnsi="Arial Narrow"/>
        </w:rPr>
        <w:t>dn</w:t>
      </w:r>
      <w:proofErr w:type="spellEnd"/>
      <w:r w:rsidRPr="00451D2C">
        <w:rPr>
          <w:rFonts w:ascii="Arial Narrow" w:hAnsi="Arial Narrow"/>
        </w:rPr>
        <w:t xml:space="preserve">)-średnica, która jest dogodnie zaokrągloną liczbą, w przybliżeniu równą średnicy rzeczywistej (dla rur - średnicy zewnętrznej, dla kielichów kształtek - średnicy wewnętrznej) wyrażonej w milimetrach.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b/>
          <w:bCs/>
        </w:rPr>
        <w:t>Instalacja centralnego ogrzewania wodna</w:t>
      </w:r>
      <w:r w:rsidRPr="00451D2C">
        <w:rPr>
          <w:rFonts w:ascii="Arial Narrow" w:hAnsi="Arial Narrow"/>
        </w:rPr>
        <w:t xml:space="preserve">- Instalacja stanowiąca część lub całość instalacji ogrzewczej wodnej służąca do odprowadzenia wody instalacyjnej między grzejnikami zainstalowanymi w pomieszczeniach obsługiwanego budynku w celu ogrzewania tych pomieszczeń.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b/>
          <w:bCs/>
        </w:rPr>
        <w:t>Źródło ciepła</w:t>
      </w:r>
      <w:r w:rsidRPr="00451D2C">
        <w:rPr>
          <w:rFonts w:ascii="Arial Narrow" w:hAnsi="Arial Narrow"/>
        </w:rPr>
        <w:t xml:space="preserve">- Kotłownia, węzeł ciepłowniczy (indywidualny lub grupowy) układ z pompą ciepła, układ z kolektorami słonecznymi działające samodzielnie lub w zaprogramowanej współpracy.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b/>
          <w:bCs/>
        </w:rPr>
        <w:t>Ciśnienie dopuszczalne instalacji</w:t>
      </w:r>
      <w:r w:rsidRPr="00451D2C">
        <w:rPr>
          <w:rFonts w:ascii="Arial Narrow" w:hAnsi="Arial Narrow"/>
        </w:rPr>
        <w:t xml:space="preserve">- Najwyższa wartość ciśnienia statycznego czynnika grzejnego (przy braku jego krążenia) w najniższym punkcie instalacji.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b/>
          <w:bCs/>
        </w:rPr>
        <w:t>Ciśnienie nominalne PN</w:t>
      </w:r>
      <w:r w:rsidRPr="00451D2C">
        <w:rPr>
          <w:rFonts w:ascii="Arial Narrow" w:hAnsi="Arial Narrow"/>
        </w:rPr>
        <w:t xml:space="preserve">- Ciśnienie charakteryzujące wymiary i wytrzymałość elementu instalacji w temperaturze odniesienia równej 200 C. 4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b/>
          <w:bCs/>
        </w:rPr>
        <w:t xml:space="preserve">Temperatura robocza t rob (lub t oper)- </w:t>
      </w:r>
      <w:r w:rsidRPr="00451D2C">
        <w:rPr>
          <w:rFonts w:ascii="Arial Narrow" w:hAnsi="Arial Narrow"/>
        </w:rPr>
        <w:t xml:space="preserve">Obliczeniowa, projektowana temperatura pracy instalacji przewidziana w dokumentacji projektowej, która dla zachowania zakładanej trwałości instalacji nie może być przekroczona w żadnym jej punkcie.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b/>
          <w:bCs/>
        </w:rPr>
        <w:t xml:space="preserve">Instalacja kanalizacyjna </w:t>
      </w:r>
      <w:r w:rsidRPr="00451D2C">
        <w:rPr>
          <w:rFonts w:ascii="Arial Narrow" w:hAnsi="Arial Narrow"/>
        </w:rPr>
        <w:t xml:space="preserve">– zespól powiązanych ze sobą elementów służących do odprowadzania ścieków z obiektu budowlanego i jego otoczenia do sieci kanalizacyjnej zew. lub innego odbiornika.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b/>
          <w:bCs/>
        </w:rPr>
        <w:t xml:space="preserve">Przybór sanitarny </w:t>
      </w:r>
      <w:r w:rsidRPr="00451D2C">
        <w:rPr>
          <w:rFonts w:ascii="Arial Narrow" w:hAnsi="Arial Narrow"/>
        </w:rPr>
        <w:t xml:space="preserve">– urządzenie służące do odbierania i odprowadzania zanieczyszczeń płynnych powstałych w wyniku działalności higieniczno-sanitarnych i gospodarczych.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b/>
          <w:bCs/>
        </w:rPr>
        <w:t xml:space="preserve">Podejście </w:t>
      </w:r>
      <w:r w:rsidRPr="00451D2C">
        <w:rPr>
          <w:rFonts w:ascii="Arial Narrow" w:hAnsi="Arial Narrow"/>
        </w:rPr>
        <w:t xml:space="preserve">- przewód łączący przybór sanitarny lub urządzenie z przewodem spustowym lub przewodem odpływowym. </w:t>
      </w:r>
    </w:p>
    <w:p w:rsidR="0016587C" w:rsidRPr="00451D2C" w:rsidRDefault="0016587C" w:rsidP="00451D2C">
      <w:pPr>
        <w:pStyle w:val="Nagwek2"/>
        <w:keepLines w:val="0"/>
        <w:widowControl w:val="0"/>
        <w:numPr>
          <w:ilvl w:val="1"/>
          <w:numId w:val="9"/>
        </w:numPr>
        <w:shd w:val="clear" w:color="auto" w:fill="FFFFFF"/>
        <w:tabs>
          <w:tab w:val="clear" w:pos="792"/>
          <w:tab w:val="num" w:pos="284"/>
        </w:tabs>
        <w:autoSpaceDE w:val="0"/>
        <w:autoSpaceDN w:val="0"/>
        <w:adjustRightInd w:val="0"/>
        <w:spacing w:before="120" w:line="240" w:lineRule="auto"/>
        <w:ind w:left="567" w:hanging="567"/>
        <w:jc w:val="both"/>
        <w:rPr>
          <w:rFonts w:ascii="Arial Narrow" w:hAnsi="Arial Narrow"/>
          <w:sz w:val="22"/>
          <w:szCs w:val="22"/>
        </w:rPr>
      </w:pPr>
      <w:bookmarkStart w:id="7" w:name="_Toc125649819"/>
      <w:r w:rsidRPr="00451D2C">
        <w:rPr>
          <w:rFonts w:ascii="Arial Narrow" w:hAnsi="Arial Narrow"/>
          <w:sz w:val="22"/>
          <w:szCs w:val="22"/>
        </w:rPr>
        <w:lastRenderedPageBreak/>
        <w:t>Roboty demontażowe</w:t>
      </w:r>
      <w:bookmarkEnd w:id="7"/>
      <w:r w:rsidRPr="00451D2C">
        <w:rPr>
          <w:rFonts w:ascii="Arial Narrow" w:hAnsi="Arial Narrow"/>
          <w:sz w:val="22"/>
          <w:szCs w:val="22"/>
        </w:rPr>
        <w:t xml:space="preserve"> </w:t>
      </w:r>
    </w:p>
    <w:p w:rsidR="0016587C" w:rsidRPr="0002269C" w:rsidRDefault="0016587C" w:rsidP="00451D2C">
      <w:pPr>
        <w:pStyle w:val="Akapitzlist"/>
        <w:numPr>
          <w:ilvl w:val="0"/>
          <w:numId w:val="11"/>
        </w:numPr>
        <w:autoSpaceDE w:val="0"/>
        <w:autoSpaceDN w:val="0"/>
        <w:adjustRightInd w:val="0"/>
        <w:spacing w:after="0" w:line="240" w:lineRule="auto"/>
        <w:jc w:val="both"/>
        <w:rPr>
          <w:rFonts w:ascii="Arial Narrow" w:hAnsi="Arial Narrow"/>
        </w:rPr>
      </w:pPr>
      <w:r w:rsidRPr="0002269C">
        <w:rPr>
          <w:rFonts w:ascii="Arial Narrow" w:hAnsi="Arial Narrow" w:cs="Arial Narrow"/>
        </w:rPr>
        <w:t xml:space="preserve"> </w:t>
      </w:r>
      <w:r w:rsidRPr="0002269C">
        <w:rPr>
          <w:rFonts w:ascii="Arial Narrow" w:hAnsi="Arial Narrow"/>
        </w:rPr>
        <w:t xml:space="preserve">demontaż </w:t>
      </w:r>
      <w:r w:rsidR="00804915">
        <w:rPr>
          <w:rFonts w:ascii="Arial Narrow" w:hAnsi="Arial Narrow"/>
        </w:rPr>
        <w:t xml:space="preserve">istniejącej instalacji wodnej </w:t>
      </w:r>
    </w:p>
    <w:p w:rsidR="00804915" w:rsidRPr="00804915" w:rsidRDefault="00712178" w:rsidP="00451D2C">
      <w:pPr>
        <w:pStyle w:val="Akapitzlist"/>
        <w:numPr>
          <w:ilvl w:val="0"/>
          <w:numId w:val="11"/>
        </w:numPr>
        <w:autoSpaceDE w:val="0"/>
        <w:autoSpaceDN w:val="0"/>
        <w:adjustRightInd w:val="0"/>
        <w:spacing w:after="0" w:line="240" w:lineRule="auto"/>
        <w:jc w:val="both"/>
        <w:rPr>
          <w:rFonts w:ascii="Arial Narrow" w:hAnsi="Arial Narrow"/>
        </w:rPr>
      </w:pPr>
      <w:r>
        <w:rPr>
          <w:rFonts w:ascii="Arial Narrow" w:hAnsi="Arial Narrow"/>
        </w:rPr>
        <w:t>demontaż istniejącej</w:t>
      </w:r>
      <w:r w:rsidR="00804915">
        <w:rPr>
          <w:rFonts w:ascii="Arial Narrow" w:hAnsi="Arial Narrow"/>
        </w:rPr>
        <w:t xml:space="preserve"> </w:t>
      </w:r>
      <w:r>
        <w:rPr>
          <w:rFonts w:ascii="Arial Narrow" w:hAnsi="Arial Narrow"/>
        </w:rPr>
        <w:t>instalacji</w:t>
      </w:r>
      <w:r w:rsidR="00804915">
        <w:rPr>
          <w:rFonts w:ascii="Arial Narrow" w:hAnsi="Arial Narrow"/>
        </w:rPr>
        <w:t xml:space="preserve"> </w:t>
      </w:r>
      <w:r>
        <w:rPr>
          <w:rFonts w:ascii="Arial Narrow" w:hAnsi="Arial Narrow"/>
        </w:rPr>
        <w:t>kanalizacyjnej</w:t>
      </w:r>
      <w:r w:rsidR="00804915">
        <w:rPr>
          <w:rFonts w:ascii="Arial Narrow" w:hAnsi="Arial Narrow"/>
        </w:rPr>
        <w:t xml:space="preserve"> </w:t>
      </w:r>
    </w:p>
    <w:p w:rsidR="0002269C" w:rsidRPr="00712178" w:rsidRDefault="0016587C" w:rsidP="0002269C">
      <w:pPr>
        <w:pStyle w:val="Akapitzlist"/>
        <w:numPr>
          <w:ilvl w:val="0"/>
          <w:numId w:val="11"/>
        </w:numPr>
        <w:autoSpaceDE w:val="0"/>
        <w:autoSpaceDN w:val="0"/>
        <w:adjustRightInd w:val="0"/>
        <w:spacing w:after="0" w:line="240" w:lineRule="auto"/>
        <w:jc w:val="both"/>
        <w:rPr>
          <w:rFonts w:ascii="Arial Narrow" w:hAnsi="Arial Narrow"/>
        </w:rPr>
      </w:pPr>
      <w:r w:rsidRPr="00712178">
        <w:rPr>
          <w:rFonts w:ascii="Arial Narrow" w:hAnsi="Arial Narrow" w:cs="Arial Narrow"/>
        </w:rPr>
        <w:t xml:space="preserve"> </w:t>
      </w:r>
      <w:r w:rsidR="0002269C" w:rsidRPr="00712178">
        <w:rPr>
          <w:rFonts w:ascii="Arial Narrow" w:hAnsi="Arial Narrow"/>
        </w:rPr>
        <w:t xml:space="preserve">wykucie bruzd w ścianach na instalacje </w:t>
      </w:r>
    </w:p>
    <w:p w:rsidR="0002269C" w:rsidRPr="00804915" w:rsidRDefault="0002269C" w:rsidP="00451D2C">
      <w:pPr>
        <w:pStyle w:val="Akapitzlist"/>
        <w:numPr>
          <w:ilvl w:val="0"/>
          <w:numId w:val="11"/>
        </w:numPr>
        <w:autoSpaceDE w:val="0"/>
        <w:autoSpaceDN w:val="0"/>
        <w:adjustRightInd w:val="0"/>
        <w:spacing w:after="0" w:line="240" w:lineRule="auto"/>
        <w:jc w:val="both"/>
        <w:rPr>
          <w:rFonts w:ascii="Arial Narrow" w:hAnsi="Arial Narrow"/>
        </w:rPr>
      </w:pPr>
      <w:r w:rsidRPr="00804915">
        <w:rPr>
          <w:rFonts w:ascii="Arial Narrow" w:hAnsi="Arial Narrow" w:cs="Arial Narrow"/>
        </w:rPr>
        <w:t xml:space="preserve"> </w:t>
      </w:r>
      <w:r w:rsidRPr="00804915">
        <w:rPr>
          <w:rFonts w:ascii="Arial Narrow" w:hAnsi="Arial Narrow"/>
        </w:rPr>
        <w:t>przebicia przez ściany dla prowadzenia projektowanych instalacji</w:t>
      </w:r>
    </w:p>
    <w:p w:rsidR="0016587C" w:rsidRPr="00451D2C" w:rsidRDefault="0016587C" w:rsidP="00451D2C">
      <w:pPr>
        <w:autoSpaceDE w:val="0"/>
        <w:autoSpaceDN w:val="0"/>
        <w:adjustRightInd w:val="0"/>
        <w:spacing w:after="0" w:line="240" w:lineRule="auto"/>
        <w:jc w:val="both"/>
        <w:rPr>
          <w:rFonts w:ascii="Arial Narrow" w:hAnsi="Arial Narrow"/>
        </w:rPr>
      </w:pPr>
    </w:p>
    <w:p w:rsidR="0016587C" w:rsidRPr="00451D2C" w:rsidRDefault="0016587C" w:rsidP="00451D2C">
      <w:pPr>
        <w:pStyle w:val="Nagwek2"/>
        <w:keepLines w:val="0"/>
        <w:widowControl w:val="0"/>
        <w:numPr>
          <w:ilvl w:val="0"/>
          <w:numId w:val="9"/>
        </w:numPr>
        <w:shd w:val="clear" w:color="auto" w:fill="FFFFFF"/>
        <w:autoSpaceDE w:val="0"/>
        <w:autoSpaceDN w:val="0"/>
        <w:adjustRightInd w:val="0"/>
        <w:spacing w:before="120" w:line="240" w:lineRule="auto"/>
        <w:ind w:hanging="502"/>
        <w:jc w:val="both"/>
        <w:rPr>
          <w:rFonts w:ascii="Arial Narrow" w:hAnsi="Arial Narrow"/>
          <w:sz w:val="22"/>
          <w:szCs w:val="22"/>
        </w:rPr>
      </w:pPr>
      <w:bookmarkStart w:id="8" w:name="_Toc125649820"/>
      <w:r w:rsidRPr="00451D2C">
        <w:rPr>
          <w:rFonts w:ascii="Arial Narrow" w:hAnsi="Arial Narrow"/>
          <w:sz w:val="22"/>
          <w:szCs w:val="22"/>
        </w:rPr>
        <w:t>Ogólne wymagania dotyczące robót</w:t>
      </w:r>
      <w:bookmarkEnd w:id="8"/>
      <w:r w:rsidRPr="00451D2C">
        <w:rPr>
          <w:rFonts w:ascii="Arial Narrow" w:hAnsi="Arial Narrow"/>
          <w:sz w:val="22"/>
          <w:szCs w:val="22"/>
        </w:rPr>
        <w:t xml:space="preserve"> </w:t>
      </w:r>
    </w:p>
    <w:p w:rsidR="0016587C" w:rsidRPr="00451D2C" w:rsidRDefault="0016587C" w:rsidP="00451D2C">
      <w:pPr>
        <w:pStyle w:val="Nagwek2"/>
        <w:keepLines w:val="0"/>
        <w:widowControl w:val="0"/>
        <w:numPr>
          <w:ilvl w:val="1"/>
          <w:numId w:val="9"/>
        </w:numPr>
        <w:shd w:val="clear" w:color="auto" w:fill="FFFFFF"/>
        <w:tabs>
          <w:tab w:val="clear" w:pos="792"/>
          <w:tab w:val="num" w:pos="284"/>
        </w:tabs>
        <w:autoSpaceDE w:val="0"/>
        <w:autoSpaceDN w:val="0"/>
        <w:adjustRightInd w:val="0"/>
        <w:spacing w:before="120" w:line="240" w:lineRule="auto"/>
        <w:ind w:left="567" w:hanging="567"/>
        <w:jc w:val="both"/>
        <w:rPr>
          <w:rFonts w:ascii="Arial Narrow" w:hAnsi="Arial Narrow"/>
          <w:sz w:val="22"/>
          <w:szCs w:val="22"/>
        </w:rPr>
      </w:pPr>
      <w:bookmarkStart w:id="9" w:name="_Toc125649821"/>
      <w:r w:rsidRPr="00451D2C">
        <w:rPr>
          <w:rFonts w:ascii="Arial Narrow" w:hAnsi="Arial Narrow"/>
          <w:sz w:val="22"/>
          <w:szCs w:val="22"/>
        </w:rPr>
        <w:t>Przekazanie terenu budowy</w:t>
      </w:r>
      <w:bookmarkEnd w:id="9"/>
      <w:r w:rsidRPr="00451D2C">
        <w:rPr>
          <w:rFonts w:ascii="Arial Narrow" w:hAnsi="Arial Narrow"/>
          <w:sz w:val="22"/>
          <w:szCs w:val="22"/>
        </w:rPr>
        <w:t xml:space="preserve">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Zamawiający, w terminie określonym w dokumentach umowy przekaże Wykonawcy teren budowy wraz ze wszystkimi wymaganymi uzgodnieniami prawnymi i administracyjnymi, poda lokalizację i współrzędne punktów głównych obiektu oraz reperów, przekaże dziennik budowy oraz dwa egzemplarze dokumentacji projektowej i dwa komplety SST.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Na Wykonawcy spoczywa odpowiedzialność za ochronę przekazanych mu punktów pomiarowych do chwili odbioru końcowego robót. Uszkodzone lub zniszczone punkty pomiarowe Wykonawca odtworzy i utrwali na własny koszt. </w:t>
      </w:r>
    </w:p>
    <w:p w:rsidR="0016587C" w:rsidRPr="00451D2C" w:rsidRDefault="0016587C" w:rsidP="00451D2C">
      <w:pPr>
        <w:pStyle w:val="Nagwek2"/>
        <w:keepLines w:val="0"/>
        <w:widowControl w:val="0"/>
        <w:numPr>
          <w:ilvl w:val="1"/>
          <w:numId w:val="9"/>
        </w:numPr>
        <w:shd w:val="clear" w:color="auto" w:fill="FFFFFF"/>
        <w:tabs>
          <w:tab w:val="clear" w:pos="792"/>
          <w:tab w:val="num" w:pos="284"/>
        </w:tabs>
        <w:autoSpaceDE w:val="0"/>
        <w:autoSpaceDN w:val="0"/>
        <w:adjustRightInd w:val="0"/>
        <w:spacing w:before="120" w:line="240" w:lineRule="auto"/>
        <w:ind w:left="567" w:hanging="567"/>
        <w:jc w:val="both"/>
        <w:rPr>
          <w:rFonts w:ascii="Arial Narrow" w:hAnsi="Arial Narrow"/>
          <w:sz w:val="22"/>
          <w:szCs w:val="22"/>
        </w:rPr>
      </w:pPr>
      <w:bookmarkStart w:id="10" w:name="_Toc125649822"/>
      <w:r w:rsidRPr="00451D2C">
        <w:rPr>
          <w:rFonts w:ascii="Arial Narrow" w:hAnsi="Arial Narrow"/>
          <w:sz w:val="22"/>
          <w:szCs w:val="22"/>
        </w:rPr>
        <w:t>Dokumentacja projektowa</w:t>
      </w:r>
      <w:bookmarkEnd w:id="10"/>
      <w:r w:rsidRPr="00451D2C">
        <w:rPr>
          <w:rFonts w:ascii="Arial Narrow" w:hAnsi="Arial Narrow"/>
          <w:sz w:val="22"/>
          <w:szCs w:val="22"/>
        </w:rPr>
        <w:t xml:space="preserve">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Przekazana dokumentacja projektowa ma zawierać opis, część graficzną, obliczenia i dokumenty, zgodne z wykazem podanym w szczegółowych warunkach umowy uwzględniającym podział na dokumentację projektową: -dostarczoną przez Zamawiającego, -sporządzoną przez Wykonawcę. </w:t>
      </w:r>
    </w:p>
    <w:p w:rsidR="0016587C" w:rsidRPr="00451D2C" w:rsidRDefault="0016587C" w:rsidP="00451D2C">
      <w:pPr>
        <w:pStyle w:val="Nagwek2"/>
        <w:keepLines w:val="0"/>
        <w:widowControl w:val="0"/>
        <w:numPr>
          <w:ilvl w:val="1"/>
          <w:numId w:val="9"/>
        </w:numPr>
        <w:shd w:val="clear" w:color="auto" w:fill="FFFFFF"/>
        <w:tabs>
          <w:tab w:val="clear" w:pos="792"/>
          <w:tab w:val="num" w:pos="284"/>
        </w:tabs>
        <w:autoSpaceDE w:val="0"/>
        <w:autoSpaceDN w:val="0"/>
        <w:adjustRightInd w:val="0"/>
        <w:spacing w:before="120" w:line="240" w:lineRule="auto"/>
        <w:ind w:left="567" w:hanging="567"/>
        <w:jc w:val="both"/>
        <w:rPr>
          <w:rFonts w:ascii="Arial Narrow" w:hAnsi="Arial Narrow"/>
          <w:sz w:val="22"/>
          <w:szCs w:val="22"/>
        </w:rPr>
      </w:pPr>
      <w:bookmarkStart w:id="11" w:name="_Toc125649823"/>
      <w:r w:rsidRPr="00451D2C">
        <w:rPr>
          <w:rFonts w:ascii="Arial Narrow" w:hAnsi="Arial Narrow"/>
          <w:sz w:val="22"/>
          <w:szCs w:val="22"/>
        </w:rPr>
        <w:t>Zgodność robót z dokumentacją projektową i SST</w:t>
      </w:r>
      <w:bookmarkEnd w:id="11"/>
      <w:r w:rsidRPr="00451D2C">
        <w:rPr>
          <w:rFonts w:ascii="Arial Narrow" w:hAnsi="Arial Narrow"/>
          <w:sz w:val="22"/>
          <w:szCs w:val="22"/>
        </w:rPr>
        <w:t xml:space="preserve">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Dokumentacja projektowa, SST oraz dodatkowe dokumenty przekazane Wykonawcy przez Inspektora nadzoru stanowią załączniki do umowy, a wymagania wyszczególnione w choćby jednym z nich są obowiązujące dla Wykonawcy tak, jakby zawarte były w całej dokumentacji. W przypadku rozbieżności w ustaleniach poszczególnych dokumentów obowiązuje kolejność ich ważności wymieniona w „Ogólnych warunkach umowy”.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Wykonawca nie może wykorzystywać błędów lub opuszczeń w dokumentach kontraktowych, a o ich wykryciu winien natychmiast powiadomić Inspektora nadzoru, który dokona odpowiednich zmian i poprawek.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W przypadku stwierdzenia ewentualnych rozbieżności podane na rysunku wielkości liczbowe wymiarów są ważniejsze od odczytu ze skali rysunków. Wszystkie wykonane roboty i dostarczone materiały mają być zgodne z dokumentacją projektową i SST.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Wielkości określone w dokumentacji projektowej i w SST będą używane za wartości docelowe, od których dopuszczalne są odchylenia w ramach określonego przedziału tolerancji. Cechy materiałów i elementów budowli muszą być jednorodne i wykazywać zgodność z określonymi wymaganiami, a rozrzuty tych cech nie mogą przekraczać dopuszczalnego przedziału tolerancji. W przypadku, gdy dostarczane materiały lub wykonane roboty nie będą zgodne z dokumentacją projektową lub SST i mają wpływ na niezadowalającą jakość elementu budowli, to takie materiały zostaną zastąpione innymi, a elementy budowli rozebrane i wykonane ponownie na koszt wykonawcy. </w:t>
      </w:r>
    </w:p>
    <w:p w:rsidR="0016587C" w:rsidRPr="00451D2C" w:rsidRDefault="0016587C" w:rsidP="00451D2C">
      <w:pPr>
        <w:pStyle w:val="Nagwek2"/>
        <w:keepLines w:val="0"/>
        <w:widowControl w:val="0"/>
        <w:numPr>
          <w:ilvl w:val="1"/>
          <w:numId w:val="9"/>
        </w:numPr>
        <w:shd w:val="clear" w:color="auto" w:fill="FFFFFF"/>
        <w:tabs>
          <w:tab w:val="clear" w:pos="792"/>
          <w:tab w:val="num" w:pos="284"/>
        </w:tabs>
        <w:autoSpaceDE w:val="0"/>
        <w:autoSpaceDN w:val="0"/>
        <w:adjustRightInd w:val="0"/>
        <w:spacing w:before="120" w:line="240" w:lineRule="auto"/>
        <w:ind w:left="567" w:hanging="567"/>
        <w:jc w:val="both"/>
        <w:rPr>
          <w:rFonts w:ascii="Arial Narrow" w:hAnsi="Arial Narrow"/>
          <w:sz w:val="22"/>
          <w:szCs w:val="22"/>
        </w:rPr>
      </w:pPr>
      <w:bookmarkStart w:id="12" w:name="_Toc125649824"/>
      <w:r w:rsidRPr="00451D2C">
        <w:rPr>
          <w:rFonts w:ascii="Arial Narrow" w:hAnsi="Arial Narrow"/>
          <w:sz w:val="22"/>
          <w:szCs w:val="22"/>
        </w:rPr>
        <w:t>Zabezpieczenie terenu budowy</w:t>
      </w:r>
      <w:bookmarkEnd w:id="12"/>
      <w:r w:rsidRPr="00451D2C">
        <w:rPr>
          <w:rFonts w:ascii="Arial Narrow" w:hAnsi="Arial Narrow"/>
          <w:sz w:val="22"/>
          <w:szCs w:val="22"/>
        </w:rPr>
        <w:t xml:space="preserve">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Wykonawca jest zobowiązany do zabezpieczenia terenu budowy w okresie trwania realizacji kontraktu</w:t>
      </w:r>
      <w:r w:rsidR="00804915">
        <w:rPr>
          <w:rFonts w:ascii="Arial Narrow" w:hAnsi="Arial Narrow"/>
        </w:rPr>
        <w:t>,</w:t>
      </w:r>
      <w:r w:rsidRPr="00451D2C">
        <w:rPr>
          <w:rFonts w:ascii="Arial Narrow" w:hAnsi="Arial Narrow"/>
        </w:rPr>
        <w:t xml:space="preserve"> aż do zakończenia i odbioru ostatecznego robót.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Wykonawca dostarczy, zainstaluje i będzie utrzymywać tymczasowe urządzenia zabezpieczające, w tym: poręcze, oświetlenie, sygnały i znaki ostrzegawcze, dozorców, wszelkie inne środki niezbędne do ochrony robót, wygody społeczności i innych. Koszt zabezpieczenia terenu budowy nie podlega odrębnej zapłacie i przyjmuje się, że jest włączony w cenę umowną. </w:t>
      </w:r>
    </w:p>
    <w:p w:rsidR="0016587C" w:rsidRPr="00451D2C" w:rsidRDefault="0016587C" w:rsidP="00451D2C">
      <w:pPr>
        <w:pStyle w:val="Nagwek2"/>
        <w:keepLines w:val="0"/>
        <w:widowControl w:val="0"/>
        <w:numPr>
          <w:ilvl w:val="1"/>
          <w:numId w:val="9"/>
        </w:numPr>
        <w:shd w:val="clear" w:color="auto" w:fill="FFFFFF"/>
        <w:tabs>
          <w:tab w:val="clear" w:pos="792"/>
          <w:tab w:val="num" w:pos="284"/>
        </w:tabs>
        <w:autoSpaceDE w:val="0"/>
        <w:autoSpaceDN w:val="0"/>
        <w:adjustRightInd w:val="0"/>
        <w:spacing w:before="120" w:line="240" w:lineRule="auto"/>
        <w:ind w:left="567" w:hanging="567"/>
        <w:jc w:val="both"/>
        <w:rPr>
          <w:rFonts w:ascii="Arial Narrow" w:hAnsi="Arial Narrow"/>
          <w:sz w:val="22"/>
          <w:szCs w:val="22"/>
        </w:rPr>
      </w:pPr>
      <w:bookmarkStart w:id="13" w:name="_Toc125649825"/>
      <w:r w:rsidRPr="00451D2C">
        <w:rPr>
          <w:rFonts w:ascii="Arial Narrow" w:hAnsi="Arial Narrow"/>
          <w:sz w:val="22"/>
          <w:szCs w:val="22"/>
        </w:rPr>
        <w:t>Ochrona środowiska w czasie wykonywania robót</w:t>
      </w:r>
      <w:bookmarkEnd w:id="13"/>
      <w:r w:rsidRPr="00451D2C">
        <w:rPr>
          <w:rFonts w:ascii="Arial Narrow" w:hAnsi="Arial Narrow"/>
          <w:sz w:val="22"/>
          <w:szCs w:val="22"/>
        </w:rPr>
        <w:t xml:space="preserve">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Wykonawca ma obowiązek znać i stosować w czasie prowadzenia robót wszelkie przepisy dotyczące ochrony środowiska naturalnego. W okresie trwania budowy i wykonywania robót wykończeniowych Wykonawca będzie: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 podejmować wszelkie konieczne kroki mające na celu stosowanie się do przepisów i norm dotyczących ochrony środowiska na terenie i wokół terenu budowy oraz będzie unikać uszkodzeń lub uciążliwości dla osób lub własności społecznej, a wynikających ze skażenia, hałasu lub innych przyczyn powstałych w następstwie jego sposób działania. Stosując się do tych wymagań, Wykonawca będzie miał szczególny wzgląd na: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1) lokalizację baz, warsztatów, magazynów, składowisk, ukopów i dróg dojazdowych,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lastRenderedPageBreak/>
        <w:t xml:space="preserve">2) środki ostrożności i zabezpieczenia przed: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a) zanieczyszczeniem zbiorników i cieków wodnych pyłami lub substancjami toksycznymi, </w:t>
      </w:r>
    </w:p>
    <w:p w:rsidR="0016587C" w:rsidRPr="00451D2C" w:rsidRDefault="0016587C" w:rsidP="00451D2C">
      <w:pPr>
        <w:autoSpaceDE w:val="0"/>
        <w:autoSpaceDN w:val="0"/>
        <w:adjustRightInd w:val="0"/>
        <w:spacing w:after="19" w:line="240" w:lineRule="auto"/>
        <w:jc w:val="both"/>
        <w:rPr>
          <w:rFonts w:ascii="Arial Narrow" w:hAnsi="Arial Narrow"/>
        </w:rPr>
      </w:pPr>
      <w:r w:rsidRPr="00451D2C">
        <w:rPr>
          <w:rFonts w:ascii="Arial Narrow" w:hAnsi="Arial Narrow" w:cs="Arial"/>
        </w:rPr>
        <w:t xml:space="preserve">a) </w:t>
      </w:r>
      <w:r w:rsidRPr="00451D2C">
        <w:rPr>
          <w:rFonts w:ascii="Arial Narrow" w:hAnsi="Arial Narrow"/>
        </w:rPr>
        <w:t xml:space="preserve">zanieczyszczeniem powietrza pyłami i gazami,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cs="Arial"/>
        </w:rPr>
        <w:t xml:space="preserve">b) </w:t>
      </w:r>
      <w:r w:rsidRPr="00451D2C">
        <w:rPr>
          <w:rFonts w:ascii="Arial Narrow" w:hAnsi="Arial Narrow"/>
        </w:rPr>
        <w:t xml:space="preserve">możliwością powstania pożaru. </w:t>
      </w:r>
    </w:p>
    <w:p w:rsidR="0016587C" w:rsidRPr="00451D2C" w:rsidRDefault="0016587C" w:rsidP="00451D2C">
      <w:pPr>
        <w:autoSpaceDE w:val="0"/>
        <w:autoSpaceDN w:val="0"/>
        <w:adjustRightInd w:val="0"/>
        <w:spacing w:after="0" w:line="240" w:lineRule="auto"/>
        <w:jc w:val="both"/>
        <w:rPr>
          <w:rFonts w:ascii="Arial Narrow" w:hAnsi="Arial Narrow"/>
        </w:rPr>
      </w:pPr>
    </w:p>
    <w:p w:rsidR="0016587C" w:rsidRPr="00451D2C" w:rsidRDefault="0016587C" w:rsidP="00451D2C">
      <w:pPr>
        <w:pStyle w:val="Nagwek2"/>
        <w:keepLines w:val="0"/>
        <w:widowControl w:val="0"/>
        <w:numPr>
          <w:ilvl w:val="1"/>
          <w:numId w:val="9"/>
        </w:numPr>
        <w:shd w:val="clear" w:color="auto" w:fill="FFFFFF"/>
        <w:tabs>
          <w:tab w:val="clear" w:pos="792"/>
          <w:tab w:val="num" w:pos="284"/>
        </w:tabs>
        <w:autoSpaceDE w:val="0"/>
        <w:autoSpaceDN w:val="0"/>
        <w:adjustRightInd w:val="0"/>
        <w:spacing w:before="120" w:line="240" w:lineRule="auto"/>
        <w:ind w:left="567" w:hanging="567"/>
        <w:jc w:val="both"/>
        <w:rPr>
          <w:rFonts w:ascii="Arial Narrow" w:hAnsi="Arial Narrow"/>
          <w:sz w:val="22"/>
          <w:szCs w:val="22"/>
        </w:rPr>
      </w:pPr>
      <w:bookmarkStart w:id="14" w:name="_Toc125649826"/>
      <w:r w:rsidRPr="00451D2C">
        <w:rPr>
          <w:rFonts w:ascii="Arial Narrow" w:hAnsi="Arial Narrow"/>
          <w:sz w:val="22"/>
          <w:szCs w:val="22"/>
        </w:rPr>
        <w:t>Ochrona przeciwpożarowa</w:t>
      </w:r>
      <w:bookmarkEnd w:id="14"/>
      <w:r w:rsidRPr="00451D2C">
        <w:rPr>
          <w:rFonts w:ascii="Arial Narrow" w:hAnsi="Arial Narrow"/>
          <w:sz w:val="22"/>
          <w:szCs w:val="22"/>
        </w:rPr>
        <w:t xml:space="preserve">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Wykonawca będzie przestrzegać przepisy ochrony przeciwpożarowej. Wykonawca będzie utrzymywać sprawny sprzęt przeciwpożarowy, wymagany odpowiednimi przepisami, na terenie baz produkcyjnych, w pomieszczeniach biurowych, mieszkalnych i magazynowych oraz w maszynach i pojazdach.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Materiały łatwopalne będą składowane w sposób zgodny z odpowiednimi przepisami i zabezpieczone przed dostępem osób trzecich.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Wykonawca będzie odpowiedzialny za wszelkie straty spowodowane pożarem wywołanym jako rezultat realizacji robót albo przez personel wykonawcy. </w:t>
      </w:r>
    </w:p>
    <w:p w:rsidR="0016587C" w:rsidRPr="00451D2C" w:rsidRDefault="0016587C" w:rsidP="00451D2C">
      <w:pPr>
        <w:autoSpaceDE w:val="0"/>
        <w:autoSpaceDN w:val="0"/>
        <w:adjustRightInd w:val="0"/>
        <w:spacing w:after="0" w:line="240" w:lineRule="auto"/>
        <w:jc w:val="both"/>
        <w:rPr>
          <w:rFonts w:ascii="Arial Narrow" w:hAnsi="Arial Narrow"/>
        </w:rPr>
      </w:pPr>
    </w:p>
    <w:p w:rsidR="0016587C" w:rsidRPr="00451D2C" w:rsidRDefault="0016587C" w:rsidP="00451D2C">
      <w:pPr>
        <w:pStyle w:val="Nagwek2"/>
        <w:keepLines w:val="0"/>
        <w:widowControl w:val="0"/>
        <w:numPr>
          <w:ilvl w:val="1"/>
          <w:numId w:val="9"/>
        </w:numPr>
        <w:shd w:val="clear" w:color="auto" w:fill="FFFFFF"/>
        <w:tabs>
          <w:tab w:val="clear" w:pos="792"/>
          <w:tab w:val="num" w:pos="284"/>
        </w:tabs>
        <w:autoSpaceDE w:val="0"/>
        <w:autoSpaceDN w:val="0"/>
        <w:adjustRightInd w:val="0"/>
        <w:spacing w:before="120" w:line="240" w:lineRule="auto"/>
        <w:ind w:left="567" w:hanging="567"/>
        <w:jc w:val="both"/>
        <w:rPr>
          <w:rFonts w:ascii="Arial Narrow" w:hAnsi="Arial Narrow"/>
          <w:sz w:val="22"/>
          <w:szCs w:val="22"/>
        </w:rPr>
      </w:pPr>
      <w:bookmarkStart w:id="15" w:name="_Toc125649827"/>
      <w:r w:rsidRPr="00451D2C">
        <w:rPr>
          <w:rFonts w:ascii="Arial Narrow" w:hAnsi="Arial Narrow"/>
          <w:sz w:val="22"/>
          <w:szCs w:val="22"/>
        </w:rPr>
        <w:t>Ochrona własności publicznej i prywatnej</w:t>
      </w:r>
      <w:bookmarkEnd w:id="15"/>
      <w:r w:rsidRPr="00451D2C">
        <w:rPr>
          <w:rFonts w:ascii="Arial Narrow" w:hAnsi="Arial Narrow"/>
          <w:sz w:val="22"/>
          <w:szCs w:val="22"/>
        </w:rPr>
        <w:t xml:space="preserve">  </w:t>
      </w:r>
    </w:p>
    <w:p w:rsidR="0016587C" w:rsidRPr="00451D2C" w:rsidRDefault="0016587C" w:rsidP="00451D2C">
      <w:pPr>
        <w:pStyle w:val="Akapitzlist"/>
        <w:autoSpaceDE w:val="0"/>
        <w:autoSpaceDN w:val="0"/>
        <w:adjustRightInd w:val="0"/>
        <w:spacing w:after="0" w:line="240" w:lineRule="auto"/>
        <w:ind w:left="0"/>
        <w:jc w:val="both"/>
        <w:rPr>
          <w:rFonts w:ascii="Arial Narrow" w:hAnsi="Arial Narrow"/>
        </w:rPr>
      </w:pPr>
      <w:r w:rsidRPr="00451D2C">
        <w:rPr>
          <w:rFonts w:ascii="Arial Narrow" w:hAnsi="Arial Narrow"/>
        </w:rPr>
        <w:t xml:space="preserve">Wykonawca odpowiada za ochronę instalacji i urządzeń zlokalizowanych w budynku, takich jak rurociągi, kable itp. Wykonawca zapewni właściwe oznaczenie i zabezpieczenie przed uszkodzeniem tych instalacji i urządzeń w czasie trwania budowy. </w:t>
      </w:r>
    </w:p>
    <w:p w:rsidR="0016587C" w:rsidRPr="00451D2C" w:rsidRDefault="0016587C" w:rsidP="00451D2C">
      <w:pPr>
        <w:pStyle w:val="Akapitzlist"/>
        <w:autoSpaceDE w:val="0"/>
        <w:autoSpaceDN w:val="0"/>
        <w:adjustRightInd w:val="0"/>
        <w:spacing w:after="0" w:line="240" w:lineRule="auto"/>
        <w:ind w:left="0"/>
        <w:jc w:val="both"/>
        <w:rPr>
          <w:rFonts w:ascii="Arial Narrow" w:hAnsi="Arial Narrow"/>
        </w:rPr>
      </w:pPr>
      <w:r w:rsidRPr="00451D2C">
        <w:rPr>
          <w:rFonts w:ascii="Arial Narrow" w:hAnsi="Arial Narrow"/>
        </w:rPr>
        <w:t>O fakcie przypadkowego uszkodzenia tych instalacji Wykonawca bezzwłocznie powiadomi Inspektora nadzoru i zainteresowanych użytkowników oraz będzie z nimi współpracował, dostarczając wszelkiej pomocy potrzebnej przy dokonywaniu napraw. Wykonawca będzie odpowiadać za wszelkie spowodowane przez jego działania uszkodzenia instalacji i urządzeń wykazanych w dokumentach dostarczonych mu przez Zamawiającego.</w:t>
      </w:r>
    </w:p>
    <w:p w:rsidR="0016587C" w:rsidRPr="00451D2C" w:rsidRDefault="0016587C" w:rsidP="00451D2C">
      <w:pPr>
        <w:pStyle w:val="Akapitzlist"/>
        <w:autoSpaceDE w:val="0"/>
        <w:autoSpaceDN w:val="0"/>
        <w:adjustRightInd w:val="0"/>
        <w:spacing w:after="0" w:line="240" w:lineRule="auto"/>
        <w:ind w:left="502"/>
        <w:jc w:val="both"/>
        <w:rPr>
          <w:rFonts w:ascii="Arial Narrow" w:hAnsi="Arial Narrow"/>
          <w:color w:val="000000"/>
        </w:rPr>
      </w:pPr>
    </w:p>
    <w:p w:rsidR="0016587C" w:rsidRPr="00451D2C" w:rsidRDefault="0016587C" w:rsidP="00451D2C">
      <w:pPr>
        <w:pStyle w:val="Nagwek2"/>
        <w:keepLines w:val="0"/>
        <w:widowControl w:val="0"/>
        <w:numPr>
          <w:ilvl w:val="1"/>
          <w:numId w:val="9"/>
        </w:numPr>
        <w:shd w:val="clear" w:color="auto" w:fill="FFFFFF"/>
        <w:tabs>
          <w:tab w:val="clear" w:pos="792"/>
          <w:tab w:val="num" w:pos="284"/>
        </w:tabs>
        <w:autoSpaceDE w:val="0"/>
        <w:autoSpaceDN w:val="0"/>
        <w:adjustRightInd w:val="0"/>
        <w:spacing w:before="120" w:line="240" w:lineRule="auto"/>
        <w:ind w:left="567" w:hanging="567"/>
        <w:jc w:val="both"/>
        <w:rPr>
          <w:rFonts w:ascii="Arial Narrow" w:hAnsi="Arial Narrow"/>
          <w:sz w:val="22"/>
          <w:szCs w:val="22"/>
        </w:rPr>
      </w:pPr>
      <w:bookmarkStart w:id="16" w:name="_Toc125649828"/>
      <w:r w:rsidRPr="00451D2C">
        <w:rPr>
          <w:rFonts w:ascii="Arial Narrow" w:hAnsi="Arial Narrow"/>
          <w:sz w:val="22"/>
          <w:szCs w:val="22"/>
        </w:rPr>
        <w:t>Ograniczenie obciążeń osi pojazdów</w:t>
      </w:r>
      <w:bookmarkEnd w:id="16"/>
      <w:r w:rsidRPr="00451D2C">
        <w:rPr>
          <w:rFonts w:ascii="Arial Narrow" w:hAnsi="Arial Narrow"/>
          <w:sz w:val="22"/>
          <w:szCs w:val="22"/>
        </w:rPr>
        <w:t xml:space="preserve">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Wykonawca stosować się będzie do ustawowych ograniczeń obciążenia na oś przy transporcie materiałów i wyposażenia na i z terenu robót. Uzyska on wszelkie niezbędne zezwolenia od władz co do przewozu nietypowych wagowo ładunków i w sposób ciągły będzie o każdym takim przewozie powiadamiał Inspektora nadzoru. Pojazdy i ładunki powodujące nadmierne obciążenie osiowe nie będą dopuszczone na świeżo ukończony fragment budowy w obrębie terenu budowy i wykonawca będzie odpowiadał za naprawę wszelkich robót w ten sposób uszkodzonych, zgodnie z poleceniami Inspektora nadzoru. </w:t>
      </w:r>
    </w:p>
    <w:p w:rsidR="0016587C" w:rsidRPr="00451D2C" w:rsidRDefault="0016587C" w:rsidP="00451D2C">
      <w:pPr>
        <w:autoSpaceDE w:val="0"/>
        <w:autoSpaceDN w:val="0"/>
        <w:adjustRightInd w:val="0"/>
        <w:spacing w:after="0" w:line="240" w:lineRule="auto"/>
        <w:jc w:val="both"/>
        <w:rPr>
          <w:rFonts w:ascii="Arial Narrow" w:hAnsi="Arial Narrow"/>
        </w:rPr>
      </w:pPr>
    </w:p>
    <w:p w:rsidR="0016587C" w:rsidRPr="00451D2C" w:rsidRDefault="0016587C" w:rsidP="00451D2C">
      <w:pPr>
        <w:pStyle w:val="Nagwek2"/>
        <w:keepLines w:val="0"/>
        <w:widowControl w:val="0"/>
        <w:numPr>
          <w:ilvl w:val="1"/>
          <w:numId w:val="9"/>
        </w:numPr>
        <w:shd w:val="clear" w:color="auto" w:fill="FFFFFF"/>
        <w:tabs>
          <w:tab w:val="clear" w:pos="792"/>
          <w:tab w:val="num" w:pos="284"/>
        </w:tabs>
        <w:autoSpaceDE w:val="0"/>
        <w:autoSpaceDN w:val="0"/>
        <w:adjustRightInd w:val="0"/>
        <w:spacing w:before="120" w:line="240" w:lineRule="auto"/>
        <w:ind w:left="567" w:hanging="567"/>
        <w:jc w:val="both"/>
        <w:rPr>
          <w:rFonts w:ascii="Arial Narrow" w:hAnsi="Arial Narrow"/>
          <w:sz w:val="22"/>
          <w:szCs w:val="22"/>
        </w:rPr>
      </w:pPr>
      <w:bookmarkStart w:id="17" w:name="_Toc125649829"/>
      <w:r w:rsidRPr="00451D2C">
        <w:rPr>
          <w:rFonts w:ascii="Arial Narrow" w:hAnsi="Arial Narrow"/>
          <w:sz w:val="22"/>
          <w:szCs w:val="22"/>
        </w:rPr>
        <w:t>Bezpieczeństwo i higiena pracy</w:t>
      </w:r>
      <w:bookmarkEnd w:id="17"/>
      <w:r w:rsidRPr="00451D2C">
        <w:rPr>
          <w:rFonts w:ascii="Arial Narrow" w:hAnsi="Arial Narrow"/>
          <w:sz w:val="22"/>
          <w:szCs w:val="22"/>
        </w:rPr>
        <w:t xml:space="preserve">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Podczas realizacji robót wykonawca będzie przestrzegać przepisów dotyczących bezpieczeństwa i higieny pracy.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W szczególności wykonawca ma obowiązek zadbać, aby personel nie wykonywał pracy w warunkach niebezpiecznych, szkodliwych dla zdrowia oraz nie spełniających odpowiednich wymagań sanitarnych.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Wykonawca zapewni i będzie utrzymywał wszelkie urządzenia zabezpieczające, socjalne oraz sprzęt i odpowiednią odzież dla ochrony życia i zdrowia osób zatrudnionych na budowie.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Uznaje się, że wszelkie koszty związane z wypełnieniem wymagań określonych powyżej nie podlegają odrębnej zapłacie i są uwzględnione w cenie umownej. </w:t>
      </w:r>
    </w:p>
    <w:p w:rsidR="0016587C" w:rsidRPr="00451D2C" w:rsidRDefault="0016587C" w:rsidP="00451D2C">
      <w:pPr>
        <w:pStyle w:val="Nagwek2"/>
        <w:keepLines w:val="0"/>
        <w:widowControl w:val="0"/>
        <w:numPr>
          <w:ilvl w:val="1"/>
          <w:numId w:val="9"/>
        </w:numPr>
        <w:shd w:val="clear" w:color="auto" w:fill="FFFFFF"/>
        <w:tabs>
          <w:tab w:val="clear" w:pos="792"/>
          <w:tab w:val="num" w:pos="284"/>
        </w:tabs>
        <w:autoSpaceDE w:val="0"/>
        <w:autoSpaceDN w:val="0"/>
        <w:adjustRightInd w:val="0"/>
        <w:spacing w:before="120" w:line="240" w:lineRule="auto"/>
        <w:ind w:left="567" w:hanging="567"/>
        <w:jc w:val="both"/>
        <w:rPr>
          <w:rFonts w:ascii="Arial Narrow" w:hAnsi="Arial Narrow"/>
          <w:sz w:val="22"/>
          <w:szCs w:val="22"/>
        </w:rPr>
      </w:pPr>
      <w:bookmarkStart w:id="18" w:name="_Toc125649830"/>
      <w:r w:rsidRPr="00451D2C">
        <w:rPr>
          <w:rFonts w:ascii="Arial Narrow" w:hAnsi="Arial Narrow"/>
          <w:sz w:val="22"/>
          <w:szCs w:val="22"/>
        </w:rPr>
        <w:t>Ochrona i utrzymanie</w:t>
      </w:r>
      <w:bookmarkEnd w:id="18"/>
      <w:r w:rsidRPr="00451D2C">
        <w:rPr>
          <w:rFonts w:ascii="Arial Narrow" w:hAnsi="Arial Narrow"/>
          <w:sz w:val="22"/>
          <w:szCs w:val="22"/>
        </w:rPr>
        <w:t xml:space="preserve">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Wykonawca będzie odpowiedzialny za ochronę robót i za wszelkie materiały i urządzenia używane do robót od daty rozpoczęcia do daty odbioru ostatecznego. </w:t>
      </w:r>
    </w:p>
    <w:p w:rsidR="0016587C" w:rsidRPr="00451D2C" w:rsidRDefault="0016587C" w:rsidP="00451D2C">
      <w:pPr>
        <w:autoSpaceDE w:val="0"/>
        <w:autoSpaceDN w:val="0"/>
        <w:adjustRightInd w:val="0"/>
        <w:spacing w:after="0" w:line="240" w:lineRule="auto"/>
        <w:jc w:val="both"/>
        <w:rPr>
          <w:rFonts w:ascii="Arial Narrow" w:hAnsi="Arial Narrow"/>
        </w:rPr>
      </w:pPr>
    </w:p>
    <w:p w:rsidR="0016587C" w:rsidRPr="00451D2C" w:rsidRDefault="0016587C" w:rsidP="00451D2C">
      <w:pPr>
        <w:pStyle w:val="Nagwek2"/>
        <w:keepLines w:val="0"/>
        <w:widowControl w:val="0"/>
        <w:numPr>
          <w:ilvl w:val="1"/>
          <w:numId w:val="9"/>
        </w:numPr>
        <w:shd w:val="clear" w:color="auto" w:fill="FFFFFF"/>
        <w:tabs>
          <w:tab w:val="clear" w:pos="792"/>
          <w:tab w:val="num" w:pos="284"/>
        </w:tabs>
        <w:autoSpaceDE w:val="0"/>
        <w:autoSpaceDN w:val="0"/>
        <w:adjustRightInd w:val="0"/>
        <w:spacing w:before="120" w:line="240" w:lineRule="auto"/>
        <w:ind w:left="567" w:hanging="567"/>
        <w:jc w:val="both"/>
        <w:rPr>
          <w:rFonts w:ascii="Arial Narrow" w:hAnsi="Arial Narrow"/>
          <w:sz w:val="22"/>
          <w:szCs w:val="22"/>
        </w:rPr>
      </w:pPr>
      <w:bookmarkStart w:id="19" w:name="_Toc125649831"/>
      <w:r w:rsidRPr="00451D2C">
        <w:rPr>
          <w:rFonts w:ascii="Arial Narrow" w:hAnsi="Arial Narrow"/>
          <w:sz w:val="22"/>
          <w:szCs w:val="22"/>
        </w:rPr>
        <w:t>Stosowanie się do prawa i innych przepisów</w:t>
      </w:r>
      <w:bookmarkEnd w:id="19"/>
      <w:r w:rsidRPr="00451D2C">
        <w:rPr>
          <w:rFonts w:ascii="Arial Narrow" w:hAnsi="Arial Narrow"/>
          <w:sz w:val="22"/>
          <w:szCs w:val="22"/>
        </w:rPr>
        <w:t xml:space="preserve">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Wykonawca zobowiązany jest znać wszelkie przepisy wydane przez organy administracji państwowej i samorządowej, które są w jakikolwiek sposób związane z robotami i będzie w pełni odpowiedzialny za przestrzeganie tych praw, przepisów i wytycznych podczas prowadzenia robót.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Wykonawca będzie przestrzegać praw patentowych i będzie w pełni odpowiedzialny za wypełnienie wszelkich wymagań prawnych odnośnie wykorzystania opatentowanych urządzeń lub metod i w sposób ciągły będzie informować Inspektora nadzoru o swoich działaniach, przedstawiając kopie zezwoleń i inne odnośne dokumenty. </w:t>
      </w:r>
    </w:p>
    <w:p w:rsidR="0016587C" w:rsidRPr="00451D2C" w:rsidRDefault="0016587C" w:rsidP="00451D2C">
      <w:pPr>
        <w:autoSpaceDE w:val="0"/>
        <w:autoSpaceDN w:val="0"/>
        <w:adjustRightInd w:val="0"/>
        <w:spacing w:after="0" w:line="240" w:lineRule="auto"/>
        <w:jc w:val="both"/>
        <w:rPr>
          <w:rFonts w:ascii="Arial Narrow" w:hAnsi="Arial Narrow"/>
        </w:rPr>
      </w:pPr>
    </w:p>
    <w:p w:rsidR="0016587C" w:rsidRPr="00451D2C" w:rsidRDefault="0016587C" w:rsidP="00451D2C">
      <w:pPr>
        <w:pStyle w:val="Nagwek2"/>
        <w:keepLines w:val="0"/>
        <w:widowControl w:val="0"/>
        <w:numPr>
          <w:ilvl w:val="0"/>
          <w:numId w:val="9"/>
        </w:numPr>
        <w:shd w:val="clear" w:color="auto" w:fill="FFFFFF"/>
        <w:autoSpaceDE w:val="0"/>
        <w:autoSpaceDN w:val="0"/>
        <w:adjustRightInd w:val="0"/>
        <w:spacing w:before="120" w:line="240" w:lineRule="auto"/>
        <w:ind w:hanging="502"/>
        <w:jc w:val="both"/>
        <w:rPr>
          <w:rFonts w:ascii="Arial Narrow" w:hAnsi="Arial Narrow"/>
          <w:sz w:val="22"/>
          <w:szCs w:val="22"/>
        </w:rPr>
      </w:pPr>
      <w:bookmarkStart w:id="20" w:name="_Toc125649832"/>
      <w:r w:rsidRPr="00451D2C">
        <w:rPr>
          <w:rFonts w:ascii="Arial Narrow" w:hAnsi="Arial Narrow"/>
          <w:sz w:val="22"/>
          <w:szCs w:val="22"/>
        </w:rPr>
        <w:lastRenderedPageBreak/>
        <w:t>Wymagania dotyczące właściwości wyrobów i materiałów</w:t>
      </w:r>
      <w:bookmarkEnd w:id="20"/>
      <w:r w:rsidRPr="00451D2C">
        <w:rPr>
          <w:rFonts w:ascii="Arial Narrow" w:hAnsi="Arial Narrow"/>
          <w:sz w:val="22"/>
          <w:szCs w:val="22"/>
        </w:rPr>
        <w:t xml:space="preserve">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Materiały i wyroby hutnicze z elementami spawanymi powinny posiadać zaświadczenie o gwarantowanej spawalności. Obróbka mechaniczna, plastyczna lub cieplna elementów powinna być przeprowadzona zgodnie z wymogami PN i BN dla danego materiału. Zwraca się uwagę na to, aby metody stosowane przy tych czynnościach nie spowodowały uszkodzeń powierzchni roboczych, ani nie obniżyły właściwości fizycznych i wytrzymałościowych materiałów.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Rury powinny być proste, czyste od zewnątrz i wewnątrz, bez wżerów i widocznych ubytków.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Rury z tworzyw sztucznych winny być trwale oznaczone.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Wykonawca zobowiązany jest do zbierania dokumentacji dostaw w postaci atestów, świadectw jakości, specyfikacji, paszportów, instrukcji obsługi i DTR, kart gwarancyjnych, rysunków montażowych itp.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Na żądanie Inspektora nadzoru, Wykonawca przed wbudowaniem przedstawi szczegółowe informacje dotyczące źródła wytwarzania i wydobywania materiałów oraz odpowiednie świadectwa badań, dokumenty dopuszczenia do obrotu i stosowania w budownictwie i próbki do zatwierdzenia inspektorowi nadzoru.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Wykonawca ponosi odpowiedzialność za spełnienie wymagań ilościowych i jakościowych materiałów dostarczanych na plac budowy oraz za ich właściwe składowanie i wbudowanie zgodnie z założeniami normowymi.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Materiałami stosowanymi przy wykonaniu robót będących przedmiotem niniejszej specyfikacji są: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bCs/>
        </w:rPr>
        <w:t xml:space="preserve">materiały oraz urządzenia </w:t>
      </w:r>
      <w:proofErr w:type="spellStart"/>
      <w:r w:rsidRPr="00451D2C">
        <w:rPr>
          <w:rFonts w:ascii="Arial Narrow" w:hAnsi="Arial Narrow"/>
          <w:bCs/>
        </w:rPr>
        <w:t>wg</w:t>
      </w:r>
      <w:proofErr w:type="spellEnd"/>
      <w:r w:rsidRPr="00451D2C">
        <w:rPr>
          <w:rFonts w:ascii="Arial Narrow" w:hAnsi="Arial Narrow"/>
          <w:bCs/>
        </w:rPr>
        <w:t xml:space="preserve">. projektu budowlanego stanowiącego  załącznik do niniejszej specyfikacji.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b/>
          <w:bCs/>
        </w:rPr>
        <w:t xml:space="preserve">Składowanie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Rury stalowe </w:t>
      </w:r>
      <w:r w:rsidR="00804915">
        <w:rPr>
          <w:rFonts w:ascii="Arial Narrow" w:hAnsi="Arial Narrow"/>
        </w:rPr>
        <w:t xml:space="preserve">i tworzywowe </w:t>
      </w:r>
      <w:r w:rsidRPr="00451D2C">
        <w:rPr>
          <w:rFonts w:ascii="Arial Narrow" w:hAnsi="Arial Narrow"/>
        </w:rPr>
        <w:t xml:space="preserve">składować na placu budowy na regałach pod wiatą.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Kształtki, złączki i inne materiały (uszczelki, kleje, środki do czyszczenia i odtłuszczania) powinny być składowane w sposób uporządkowany w workach z folii, w zacienionych miejscach.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Wyroby z tworzyw sztucznych są podatne na uszkodzenia mechaniczne, w związku z czym: </w:t>
      </w:r>
    </w:p>
    <w:p w:rsidR="0016587C" w:rsidRPr="00451D2C" w:rsidRDefault="0016587C" w:rsidP="00451D2C">
      <w:pPr>
        <w:pStyle w:val="Akapitzlist"/>
        <w:numPr>
          <w:ilvl w:val="0"/>
          <w:numId w:val="12"/>
        </w:numPr>
        <w:autoSpaceDE w:val="0"/>
        <w:autoSpaceDN w:val="0"/>
        <w:adjustRightInd w:val="0"/>
        <w:spacing w:after="9" w:line="240" w:lineRule="auto"/>
        <w:jc w:val="both"/>
        <w:rPr>
          <w:rFonts w:ascii="Arial Narrow" w:hAnsi="Arial Narrow"/>
        </w:rPr>
      </w:pPr>
      <w:r w:rsidRPr="00451D2C">
        <w:rPr>
          <w:rFonts w:ascii="Arial Narrow" w:hAnsi="Arial Narrow"/>
        </w:rPr>
        <w:t xml:space="preserve">Należy chronić je przed uszkodzeniami pochodzącymi od podłoża, na którym są składowane lub przewożone, zawiesi transportowych, stosowania niewłaściwych urządzeń i metod przeładunku. </w:t>
      </w:r>
    </w:p>
    <w:p w:rsidR="0016587C" w:rsidRPr="00451D2C" w:rsidRDefault="0016587C" w:rsidP="00451D2C">
      <w:pPr>
        <w:pStyle w:val="Akapitzlist"/>
        <w:numPr>
          <w:ilvl w:val="0"/>
          <w:numId w:val="12"/>
        </w:numPr>
        <w:autoSpaceDE w:val="0"/>
        <w:autoSpaceDN w:val="0"/>
        <w:adjustRightInd w:val="0"/>
        <w:spacing w:after="9" w:line="240" w:lineRule="auto"/>
        <w:jc w:val="both"/>
        <w:rPr>
          <w:rFonts w:ascii="Arial Narrow" w:hAnsi="Arial Narrow"/>
        </w:rPr>
      </w:pPr>
      <w:r w:rsidRPr="00451D2C">
        <w:rPr>
          <w:rFonts w:ascii="Arial Narrow" w:hAnsi="Arial Narrow"/>
        </w:rPr>
        <w:t xml:space="preserve">Rury w prostych odcinkach, składować w stosach na równym podłożu, na podkładach drewnianych o szerokości nie mniejszej niż 0,1 m i w odstępach 1 do 2 metrów. Nie przekraczać składowania wysokości ok. 1 m. </w:t>
      </w:r>
    </w:p>
    <w:p w:rsidR="0016587C" w:rsidRPr="00451D2C" w:rsidRDefault="0016587C" w:rsidP="00451D2C">
      <w:pPr>
        <w:pStyle w:val="Akapitzlist"/>
        <w:numPr>
          <w:ilvl w:val="0"/>
          <w:numId w:val="12"/>
        </w:numPr>
        <w:autoSpaceDE w:val="0"/>
        <w:autoSpaceDN w:val="0"/>
        <w:adjustRightInd w:val="0"/>
        <w:spacing w:after="9" w:line="240" w:lineRule="auto"/>
        <w:jc w:val="both"/>
        <w:rPr>
          <w:rFonts w:ascii="Arial Narrow" w:hAnsi="Arial Narrow"/>
        </w:rPr>
      </w:pPr>
      <w:r w:rsidRPr="00451D2C">
        <w:rPr>
          <w:rFonts w:ascii="Arial Narrow" w:hAnsi="Arial Narrow"/>
        </w:rPr>
        <w:t xml:space="preserve">Rury w kręgach składować na płasko na równym podłożu na podkładach drewnianych, pokrywających co najmniej 50% powierzchni składowania. Nie przekraczać wysokości składowania 2 m. </w:t>
      </w:r>
    </w:p>
    <w:p w:rsidR="0016587C" w:rsidRPr="00451D2C" w:rsidRDefault="0016587C" w:rsidP="00451D2C">
      <w:pPr>
        <w:pStyle w:val="Akapitzlist"/>
        <w:numPr>
          <w:ilvl w:val="0"/>
          <w:numId w:val="12"/>
        </w:numPr>
        <w:autoSpaceDE w:val="0"/>
        <w:autoSpaceDN w:val="0"/>
        <w:adjustRightInd w:val="0"/>
        <w:spacing w:after="9" w:line="240" w:lineRule="auto"/>
        <w:jc w:val="both"/>
        <w:rPr>
          <w:rFonts w:ascii="Arial Narrow" w:hAnsi="Arial Narrow"/>
        </w:rPr>
      </w:pPr>
      <w:r w:rsidRPr="00451D2C">
        <w:rPr>
          <w:rFonts w:ascii="Arial Narrow" w:hAnsi="Arial Narrow"/>
        </w:rPr>
        <w:t xml:space="preserve">Rury o różnych średnicach powinny być składowane oddzielnie, a gdy nie jest to możliwe, to rury o większych średnicach i grubszych ściankach powinny znajdować się na spodzie. To samo dotyczy układania rur na środkach transportowych. </w:t>
      </w:r>
    </w:p>
    <w:p w:rsidR="0016587C" w:rsidRPr="00451D2C" w:rsidRDefault="0016587C" w:rsidP="00451D2C">
      <w:pPr>
        <w:pStyle w:val="Akapitzlist"/>
        <w:numPr>
          <w:ilvl w:val="0"/>
          <w:numId w:val="12"/>
        </w:numPr>
        <w:autoSpaceDE w:val="0"/>
        <w:autoSpaceDN w:val="0"/>
        <w:adjustRightInd w:val="0"/>
        <w:spacing w:after="9" w:line="240" w:lineRule="auto"/>
        <w:jc w:val="both"/>
        <w:rPr>
          <w:rFonts w:ascii="Arial Narrow" w:hAnsi="Arial Narrow"/>
        </w:rPr>
      </w:pPr>
      <w:r w:rsidRPr="00451D2C">
        <w:rPr>
          <w:rFonts w:ascii="Arial Narrow" w:hAnsi="Arial Narrow"/>
        </w:rPr>
        <w:t xml:space="preserve">Szczególnie należy zwracać uwagę na zakończenia rur i zabezpieczać je ochronami (korki, wkładki itp.). </w:t>
      </w:r>
    </w:p>
    <w:p w:rsidR="0016587C" w:rsidRPr="00451D2C" w:rsidRDefault="0016587C" w:rsidP="00451D2C">
      <w:pPr>
        <w:pStyle w:val="Akapitzlist"/>
        <w:numPr>
          <w:ilvl w:val="0"/>
          <w:numId w:val="12"/>
        </w:numPr>
        <w:autoSpaceDE w:val="0"/>
        <w:autoSpaceDN w:val="0"/>
        <w:adjustRightInd w:val="0"/>
        <w:spacing w:after="9" w:line="240" w:lineRule="auto"/>
        <w:jc w:val="both"/>
        <w:rPr>
          <w:rFonts w:ascii="Arial Narrow" w:hAnsi="Arial Narrow"/>
        </w:rPr>
      </w:pPr>
      <w:r w:rsidRPr="00451D2C">
        <w:rPr>
          <w:rFonts w:ascii="Arial Narrow" w:hAnsi="Arial Narrow"/>
        </w:rPr>
        <w:t xml:space="preserve">Nie dopuszczać do składowania w sposób, przy którym mogłyby wystąpić odkształcenia (zagięcia, zagniecenia itp.) - w miarę możliwości przechowywać i transportować w opakowaniach fabrycznych. </w:t>
      </w:r>
    </w:p>
    <w:p w:rsidR="0016587C" w:rsidRPr="00451D2C" w:rsidRDefault="0016587C" w:rsidP="00451D2C">
      <w:pPr>
        <w:pStyle w:val="Akapitzlist"/>
        <w:numPr>
          <w:ilvl w:val="0"/>
          <w:numId w:val="12"/>
        </w:numPr>
        <w:autoSpaceDE w:val="0"/>
        <w:autoSpaceDN w:val="0"/>
        <w:adjustRightInd w:val="0"/>
        <w:spacing w:after="9" w:line="240" w:lineRule="auto"/>
        <w:jc w:val="both"/>
        <w:rPr>
          <w:rFonts w:ascii="Arial Narrow" w:hAnsi="Arial Narrow"/>
        </w:rPr>
      </w:pPr>
      <w:r w:rsidRPr="00451D2C">
        <w:rPr>
          <w:rFonts w:ascii="Arial Narrow" w:hAnsi="Arial Narrow"/>
        </w:rPr>
        <w:t xml:space="preserve">Nie dopuszczać do zrzucenia elementów. </w:t>
      </w:r>
    </w:p>
    <w:p w:rsidR="0016587C" w:rsidRPr="00451D2C" w:rsidRDefault="0016587C" w:rsidP="00451D2C">
      <w:pPr>
        <w:pStyle w:val="Akapitzlist"/>
        <w:numPr>
          <w:ilvl w:val="0"/>
          <w:numId w:val="12"/>
        </w:numPr>
        <w:autoSpaceDE w:val="0"/>
        <w:autoSpaceDN w:val="0"/>
        <w:adjustRightInd w:val="0"/>
        <w:spacing w:after="9" w:line="240" w:lineRule="auto"/>
        <w:jc w:val="both"/>
        <w:rPr>
          <w:rFonts w:ascii="Arial Narrow" w:hAnsi="Arial Narrow"/>
        </w:rPr>
      </w:pPr>
      <w:r w:rsidRPr="00451D2C">
        <w:rPr>
          <w:rFonts w:ascii="Arial Narrow" w:hAnsi="Arial Narrow"/>
        </w:rPr>
        <w:t xml:space="preserve">Zachować szczególną ostrożność przy pracach w obniżonych temperaturach zewnętrznych, ponieważ podatność na uszkodzenia mechaniczne w temperaturach ujemnych znacznie wzrasta. </w:t>
      </w:r>
    </w:p>
    <w:p w:rsidR="0016587C" w:rsidRPr="00451D2C" w:rsidRDefault="0016587C" w:rsidP="00451D2C">
      <w:pPr>
        <w:pStyle w:val="Akapitzlist"/>
        <w:numPr>
          <w:ilvl w:val="0"/>
          <w:numId w:val="12"/>
        </w:numPr>
        <w:autoSpaceDE w:val="0"/>
        <w:autoSpaceDN w:val="0"/>
        <w:adjustRightInd w:val="0"/>
        <w:spacing w:after="9" w:line="240" w:lineRule="auto"/>
        <w:jc w:val="both"/>
        <w:rPr>
          <w:rFonts w:ascii="Arial Narrow" w:hAnsi="Arial Narrow"/>
        </w:rPr>
      </w:pPr>
      <w:r w:rsidRPr="00451D2C">
        <w:rPr>
          <w:rFonts w:ascii="Arial Narrow" w:hAnsi="Arial Narrow"/>
        </w:rPr>
        <w:t xml:space="preserve">Kształtki, złączki i inne materiały powinny być składowane w sposób uporządkowany, z zachowaniem wyżej omawianych środków ostrożności. </w:t>
      </w:r>
    </w:p>
    <w:p w:rsidR="0016587C" w:rsidRPr="00451D2C" w:rsidRDefault="0016587C" w:rsidP="00451D2C">
      <w:pPr>
        <w:autoSpaceDE w:val="0"/>
        <w:autoSpaceDN w:val="0"/>
        <w:adjustRightInd w:val="0"/>
        <w:spacing w:after="0" w:line="240" w:lineRule="auto"/>
        <w:jc w:val="both"/>
        <w:rPr>
          <w:rFonts w:ascii="Arial Narrow" w:hAnsi="Arial Narrow"/>
        </w:rPr>
      </w:pP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Tworzywa sztuczne mają ograniczoną odporność na podwyższoną temperaturę i promieniowanie UV, w związku z czym należy chronić je przed: </w:t>
      </w:r>
    </w:p>
    <w:p w:rsidR="0016587C" w:rsidRPr="00451D2C" w:rsidRDefault="0016587C" w:rsidP="00451D2C">
      <w:pPr>
        <w:autoSpaceDE w:val="0"/>
        <w:autoSpaceDN w:val="0"/>
        <w:adjustRightInd w:val="0"/>
        <w:spacing w:after="27" w:line="240" w:lineRule="auto"/>
        <w:jc w:val="both"/>
        <w:rPr>
          <w:rFonts w:ascii="Arial Narrow" w:hAnsi="Arial Narrow"/>
        </w:rPr>
      </w:pPr>
      <w:r w:rsidRPr="00451D2C">
        <w:rPr>
          <w:rFonts w:ascii="Arial Narrow" w:hAnsi="Arial Narrow"/>
        </w:rPr>
        <w:t xml:space="preserve">a) długotrwałą ekspozycją słoneczną,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b) nadmiernym nagrzewaniem od źródeł ciepła. </w:t>
      </w:r>
    </w:p>
    <w:p w:rsidR="0016587C" w:rsidRPr="00451D2C" w:rsidRDefault="0016587C" w:rsidP="00451D2C">
      <w:pPr>
        <w:autoSpaceDE w:val="0"/>
        <w:autoSpaceDN w:val="0"/>
        <w:adjustRightInd w:val="0"/>
        <w:spacing w:after="0" w:line="240" w:lineRule="auto"/>
        <w:jc w:val="both"/>
        <w:rPr>
          <w:rFonts w:ascii="Arial Narrow" w:hAnsi="Arial Narrow"/>
        </w:rPr>
      </w:pP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Wykonawca ponosi odpowiedzialność za spełnienie wymagań ilościowych i jakościowych materiałów dostarczanych na plac budowy oraz za ich właściwe składowanie i wbudowanie zgodnie z założeniami normowymi. </w:t>
      </w:r>
    </w:p>
    <w:p w:rsidR="0016587C" w:rsidRPr="00451D2C" w:rsidRDefault="0016587C" w:rsidP="00451D2C">
      <w:pPr>
        <w:autoSpaceDE w:val="0"/>
        <w:autoSpaceDN w:val="0"/>
        <w:adjustRightInd w:val="0"/>
        <w:spacing w:after="0" w:line="240" w:lineRule="auto"/>
        <w:jc w:val="both"/>
        <w:rPr>
          <w:rFonts w:ascii="Arial Narrow" w:hAnsi="Arial Narrow"/>
        </w:rPr>
      </w:pPr>
    </w:p>
    <w:p w:rsidR="0016587C" w:rsidRPr="00451D2C" w:rsidRDefault="0016587C" w:rsidP="00451D2C">
      <w:pPr>
        <w:pStyle w:val="Nagwek2"/>
        <w:keepLines w:val="0"/>
        <w:widowControl w:val="0"/>
        <w:numPr>
          <w:ilvl w:val="0"/>
          <w:numId w:val="9"/>
        </w:numPr>
        <w:shd w:val="clear" w:color="auto" w:fill="FFFFFF"/>
        <w:autoSpaceDE w:val="0"/>
        <w:autoSpaceDN w:val="0"/>
        <w:adjustRightInd w:val="0"/>
        <w:spacing w:before="120" w:line="240" w:lineRule="auto"/>
        <w:ind w:hanging="502"/>
        <w:jc w:val="both"/>
        <w:rPr>
          <w:rFonts w:ascii="Arial Narrow" w:hAnsi="Arial Narrow"/>
          <w:sz w:val="22"/>
          <w:szCs w:val="22"/>
        </w:rPr>
      </w:pPr>
      <w:bookmarkStart w:id="21" w:name="_Toc125649833"/>
      <w:r w:rsidRPr="00451D2C">
        <w:rPr>
          <w:rFonts w:ascii="Arial Narrow" w:hAnsi="Arial Narrow"/>
          <w:sz w:val="22"/>
          <w:szCs w:val="22"/>
        </w:rPr>
        <w:t>Wymagania dotyczące sprzętu i maszyn</w:t>
      </w:r>
      <w:bookmarkEnd w:id="21"/>
      <w:r w:rsidRPr="00451D2C">
        <w:rPr>
          <w:rFonts w:ascii="Arial Narrow" w:hAnsi="Arial Narrow"/>
          <w:sz w:val="22"/>
          <w:szCs w:val="22"/>
        </w:rPr>
        <w:t xml:space="preserve">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Wykonawca jest zobowiązany do używania jedynie takiego sprzętu, który nie spowoduje niekorzystnego wpływu na środowisko i jakość wykonywanych robót.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lastRenderedPageBreak/>
        <w:t xml:space="preserve">Na żądanie, wykonawca dostarczy Inspektorowi nadzoru kopie dokumentów potwierdzających dopuszczenie sprzętu do użytkowania zgodnie z jego przeznaczeniem.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Do wykonywania robót Wykonawca powinien dysponować następującym sprzętem: </w:t>
      </w:r>
    </w:p>
    <w:p w:rsidR="0016587C" w:rsidRPr="00451D2C" w:rsidRDefault="0016587C" w:rsidP="00451D2C">
      <w:pPr>
        <w:pStyle w:val="Akapitzlist"/>
        <w:numPr>
          <w:ilvl w:val="0"/>
          <w:numId w:val="13"/>
        </w:numPr>
        <w:autoSpaceDE w:val="0"/>
        <w:autoSpaceDN w:val="0"/>
        <w:adjustRightInd w:val="0"/>
        <w:spacing w:after="9" w:line="240" w:lineRule="auto"/>
        <w:jc w:val="both"/>
        <w:rPr>
          <w:rFonts w:ascii="Arial Narrow" w:hAnsi="Arial Narrow"/>
        </w:rPr>
      </w:pPr>
      <w:r w:rsidRPr="00451D2C">
        <w:rPr>
          <w:rFonts w:ascii="Arial Narrow" w:hAnsi="Arial Narrow"/>
        </w:rPr>
        <w:t xml:space="preserve">podstawowe narzędzia ręczne do obcinania i obróbki rur </w:t>
      </w:r>
    </w:p>
    <w:p w:rsidR="0016587C" w:rsidRPr="00451D2C" w:rsidRDefault="0016587C" w:rsidP="00451D2C">
      <w:pPr>
        <w:pStyle w:val="Akapitzlist"/>
        <w:numPr>
          <w:ilvl w:val="0"/>
          <w:numId w:val="13"/>
        </w:numPr>
        <w:autoSpaceDE w:val="0"/>
        <w:autoSpaceDN w:val="0"/>
        <w:adjustRightInd w:val="0"/>
        <w:spacing w:after="9" w:line="240" w:lineRule="auto"/>
        <w:jc w:val="both"/>
        <w:rPr>
          <w:rFonts w:ascii="Arial Narrow" w:hAnsi="Arial Narrow" w:cs="Arial Narrow"/>
        </w:rPr>
      </w:pPr>
      <w:r w:rsidRPr="00451D2C">
        <w:rPr>
          <w:rFonts w:ascii="Arial Narrow" w:hAnsi="Arial Narrow" w:cs="Arial Narrow"/>
        </w:rPr>
        <w:t xml:space="preserve">komplet elektronarzędzi </w:t>
      </w:r>
    </w:p>
    <w:p w:rsidR="0016587C" w:rsidRPr="00451D2C" w:rsidRDefault="0016587C" w:rsidP="00451D2C">
      <w:pPr>
        <w:pStyle w:val="Akapitzlist"/>
        <w:numPr>
          <w:ilvl w:val="0"/>
          <w:numId w:val="13"/>
        </w:numPr>
        <w:autoSpaceDE w:val="0"/>
        <w:autoSpaceDN w:val="0"/>
        <w:adjustRightInd w:val="0"/>
        <w:spacing w:after="9" w:line="240" w:lineRule="auto"/>
        <w:jc w:val="both"/>
        <w:rPr>
          <w:rFonts w:ascii="Arial Narrow" w:hAnsi="Arial Narrow" w:cs="Arial Narrow"/>
        </w:rPr>
      </w:pPr>
      <w:r w:rsidRPr="00451D2C">
        <w:rPr>
          <w:rFonts w:ascii="Arial Narrow" w:hAnsi="Arial Narrow" w:cs="Arial Narrow"/>
        </w:rPr>
        <w:t xml:space="preserve">komplet narzędzi ślusarskich </w:t>
      </w:r>
    </w:p>
    <w:p w:rsidR="0016587C" w:rsidRDefault="0016587C" w:rsidP="00451D2C">
      <w:pPr>
        <w:pStyle w:val="Akapitzlist"/>
        <w:numPr>
          <w:ilvl w:val="0"/>
          <w:numId w:val="13"/>
        </w:numPr>
        <w:autoSpaceDE w:val="0"/>
        <w:autoSpaceDN w:val="0"/>
        <w:adjustRightInd w:val="0"/>
        <w:spacing w:after="9" w:line="240" w:lineRule="auto"/>
        <w:jc w:val="both"/>
        <w:rPr>
          <w:rFonts w:ascii="Arial Narrow" w:hAnsi="Arial Narrow" w:cs="Arial Narrow"/>
        </w:rPr>
      </w:pPr>
      <w:r w:rsidRPr="00451D2C">
        <w:rPr>
          <w:rFonts w:ascii="Arial Narrow" w:hAnsi="Arial Narrow" w:cs="Arial Narrow"/>
        </w:rPr>
        <w:t xml:space="preserve">komplet narzędzi monterskich robót instalacyjnych </w:t>
      </w:r>
    </w:p>
    <w:p w:rsidR="002B34AD" w:rsidRDefault="002B34AD" w:rsidP="00451D2C">
      <w:pPr>
        <w:pStyle w:val="Akapitzlist"/>
        <w:numPr>
          <w:ilvl w:val="0"/>
          <w:numId w:val="13"/>
        </w:numPr>
        <w:autoSpaceDE w:val="0"/>
        <w:autoSpaceDN w:val="0"/>
        <w:adjustRightInd w:val="0"/>
        <w:spacing w:after="9" w:line="240" w:lineRule="auto"/>
        <w:jc w:val="both"/>
        <w:rPr>
          <w:rFonts w:ascii="Arial Narrow" w:hAnsi="Arial Narrow" w:cs="Arial Narrow"/>
        </w:rPr>
      </w:pPr>
      <w:r>
        <w:rPr>
          <w:rFonts w:ascii="Arial Narrow" w:hAnsi="Arial Narrow" w:cs="Arial Narrow"/>
        </w:rPr>
        <w:t xml:space="preserve">betoniarka </w:t>
      </w:r>
      <w:proofErr w:type="spellStart"/>
      <w:r>
        <w:rPr>
          <w:rFonts w:ascii="Arial Narrow" w:hAnsi="Arial Narrow" w:cs="Arial Narrow"/>
        </w:rPr>
        <w:t>wolnospadowa</w:t>
      </w:r>
      <w:proofErr w:type="spellEnd"/>
      <w:r>
        <w:rPr>
          <w:rFonts w:ascii="Arial Narrow" w:hAnsi="Arial Narrow" w:cs="Arial Narrow"/>
        </w:rPr>
        <w:t xml:space="preserve"> elektryczna</w:t>
      </w:r>
      <w:r w:rsidR="00512F49">
        <w:rPr>
          <w:rFonts w:ascii="Arial Narrow" w:hAnsi="Arial Narrow" w:cs="Arial Narrow"/>
        </w:rPr>
        <w:t xml:space="preserve"> 150dm3</w:t>
      </w:r>
    </w:p>
    <w:p w:rsidR="00512F49" w:rsidRDefault="00512F49" w:rsidP="00451D2C">
      <w:pPr>
        <w:pStyle w:val="Akapitzlist"/>
        <w:numPr>
          <w:ilvl w:val="0"/>
          <w:numId w:val="13"/>
        </w:numPr>
        <w:autoSpaceDE w:val="0"/>
        <w:autoSpaceDN w:val="0"/>
        <w:adjustRightInd w:val="0"/>
        <w:spacing w:after="9" w:line="240" w:lineRule="auto"/>
        <w:jc w:val="both"/>
        <w:rPr>
          <w:rFonts w:ascii="Arial Narrow" w:hAnsi="Arial Narrow" w:cs="Arial Narrow"/>
        </w:rPr>
      </w:pPr>
      <w:r>
        <w:rPr>
          <w:rFonts w:ascii="Arial Narrow" w:hAnsi="Arial Narrow" w:cs="Arial Narrow"/>
        </w:rPr>
        <w:t>k</w:t>
      </w:r>
      <w:r w:rsidRPr="00512F49">
        <w:rPr>
          <w:rFonts w:ascii="Arial Narrow" w:hAnsi="Arial Narrow" w:cs="Arial Narrow"/>
        </w:rPr>
        <w:t>oparka na podwoziu ciągnika kołowego 0,15m3</w:t>
      </w:r>
    </w:p>
    <w:p w:rsidR="00512F49" w:rsidRDefault="00512F49" w:rsidP="00451D2C">
      <w:pPr>
        <w:pStyle w:val="Akapitzlist"/>
        <w:numPr>
          <w:ilvl w:val="0"/>
          <w:numId w:val="13"/>
        </w:numPr>
        <w:autoSpaceDE w:val="0"/>
        <w:autoSpaceDN w:val="0"/>
        <w:adjustRightInd w:val="0"/>
        <w:spacing w:after="9" w:line="240" w:lineRule="auto"/>
        <w:jc w:val="both"/>
        <w:rPr>
          <w:rFonts w:ascii="Arial Narrow" w:hAnsi="Arial Narrow" w:cs="Arial Narrow"/>
        </w:rPr>
      </w:pPr>
      <w:r>
        <w:rPr>
          <w:rFonts w:ascii="Arial Narrow" w:hAnsi="Arial Narrow" w:cs="Arial Narrow"/>
        </w:rPr>
        <w:t>młot pneumatyczny</w:t>
      </w:r>
    </w:p>
    <w:p w:rsidR="002B34AD" w:rsidRDefault="002B34AD" w:rsidP="00451D2C">
      <w:pPr>
        <w:pStyle w:val="Akapitzlist"/>
        <w:numPr>
          <w:ilvl w:val="0"/>
          <w:numId w:val="13"/>
        </w:numPr>
        <w:autoSpaceDE w:val="0"/>
        <w:autoSpaceDN w:val="0"/>
        <w:adjustRightInd w:val="0"/>
        <w:spacing w:after="9" w:line="240" w:lineRule="auto"/>
        <w:jc w:val="both"/>
        <w:rPr>
          <w:rFonts w:ascii="Arial Narrow" w:hAnsi="Arial Narrow" w:cs="Arial Narrow"/>
        </w:rPr>
      </w:pPr>
      <w:r>
        <w:rPr>
          <w:rFonts w:ascii="Arial Narrow" w:hAnsi="Arial Narrow" w:cs="Arial Narrow"/>
        </w:rPr>
        <w:t>samochód dostawczy do 0,9t</w:t>
      </w:r>
    </w:p>
    <w:p w:rsidR="00712178" w:rsidRDefault="00712178" w:rsidP="00451D2C">
      <w:pPr>
        <w:pStyle w:val="Akapitzlist"/>
        <w:numPr>
          <w:ilvl w:val="0"/>
          <w:numId w:val="13"/>
        </w:numPr>
        <w:autoSpaceDE w:val="0"/>
        <w:autoSpaceDN w:val="0"/>
        <w:adjustRightInd w:val="0"/>
        <w:spacing w:after="9" w:line="240" w:lineRule="auto"/>
        <w:jc w:val="both"/>
        <w:rPr>
          <w:rFonts w:ascii="Arial Narrow" w:hAnsi="Arial Narrow" w:cs="Arial Narrow"/>
        </w:rPr>
      </w:pPr>
      <w:r>
        <w:rPr>
          <w:rFonts w:ascii="Arial Narrow" w:hAnsi="Arial Narrow" w:cs="Arial Narrow"/>
        </w:rPr>
        <w:t>samochód samowyładowczy do 5t</w:t>
      </w:r>
    </w:p>
    <w:p w:rsidR="00712178" w:rsidRDefault="00712178" w:rsidP="00451D2C">
      <w:pPr>
        <w:pStyle w:val="Akapitzlist"/>
        <w:numPr>
          <w:ilvl w:val="0"/>
          <w:numId w:val="13"/>
        </w:numPr>
        <w:autoSpaceDE w:val="0"/>
        <w:autoSpaceDN w:val="0"/>
        <w:adjustRightInd w:val="0"/>
        <w:spacing w:after="9" w:line="240" w:lineRule="auto"/>
        <w:jc w:val="both"/>
        <w:rPr>
          <w:rFonts w:ascii="Arial Narrow" w:hAnsi="Arial Narrow" w:cs="Arial Narrow"/>
        </w:rPr>
      </w:pPr>
      <w:r>
        <w:rPr>
          <w:rFonts w:ascii="Arial Narrow" w:hAnsi="Arial Narrow" w:cs="Arial Narrow"/>
        </w:rPr>
        <w:t>samochód skrzyniowy 5-10t</w:t>
      </w:r>
    </w:p>
    <w:p w:rsidR="00712178" w:rsidRDefault="00712178" w:rsidP="00451D2C">
      <w:pPr>
        <w:pStyle w:val="Akapitzlist"/>
        <w:numPr>
          <w:ilvl w:val="0"/>
          <w:numId w:val="13"/>
        </w:numPr>
        <w:autoSpaceDE w:val="0"/>
        <w:autoSpaceDN w:val="0"/>
        <w:adjustRightInd w:val="0"/>
        <w:spacing w:after="9" w:line="240" w:lineRule="auto"/>
        <w:jc w:val="both"/>
        <w:rPr>
          <w:rFonts w:ascii="Arial Narrow" w:hAnsi="Arial Narrow" w:cs="Arial Narrow"/>
        </w:rPr>
      </w:pPr>
      <w:r>
        <w:rPr>
          <w:rFonts w:ascii="Arial Narrow" w:hAnsi="Arial Narrow" w:cs="Arial Narrow"/>
        </w:rPr>
        <w:t>spawarka elektryczna-wirująca do 300A</w:t>
      </w:r>
    </w:p>
    <w:p w:rsidR="00712178" w:rsidRDefault="00712178" w:rsidP="00451D2C">
      <w:pPr>
        <w:pStyle w:val="Akapitzlist"/>
        <w:numPr>
          <w:ilvl w:val="0"/>
          <w:numId w:val="13"/>
        </w:numPr>
        <w:autoSpaceDE w:val="0"/>
        <w:autoSpaceDN w:val="0"/>
        <w:adjustRightInd w:val="0"/>
        <w:spacing w:after="9" w:line="240" w:lineRule="auto"/>
        <w:jc w:val="both"/>
        <w:rPr>
          <w:rFonts w:ascii="Arial Narrow" w:hAnsi="Arial Narrow" w:cs="Arial Narrow"/>
        </w:rPr>
      </w:pPr>
      <w:r>
        <w:rPr>
          <w:rFonts w:ascii="Arial Narrow" w:hAnsi="Arial Narrow" w:cs="Arial Narrow"/>
        </w:rPr>
        <w:t>sprężarka powietrza przewoźna spalinowa 4-5m3/min</w:t>
      </w:r>
    </w:p>
    <w:p w:rsidR="00712178" w:rsidRDefault="00712178" w:rsidP="00451D2C">
      <w:pPr>
        <w:pStyle w:val="Akapitzlist"/>
        <w:numPr>
          <w:ilvl w:val="0"/>
          <w:numId w:val="13"/>
        </w:numPr>
        <w:autoSpaceDE w:val="0"/>
        <w:autoSpaceDN w:val="0"/>
        <w:adjustRightInd w:val="0"/>
        <w:spacing w:after="9" w:line="240" w:lineRule="auto"/>
        <w:jc w:val="both"/>
        <w:rPr>
          <w:rFonts w:ascii="Arial Narrow" w:hAnsi="Arial Narrow" w:cs="Arial Narrow"/>
        </w:rPr>
      </w:pPr>
      <w:r>
        <w:rPr>
          <w:rFonts w:ascii="Arial Narrow" w:hAnsi="Arial Narrow" w:cs="Arial Narrow"/>
        </w:rPr>
        <w:t>spycharka gąsienicowa 55kW</w:t>
      </w:r>
    </w:p>
    <w:p w:rsidR="002B34AD" w:rsidRDefault="00512F49" w:rsidP="00451D2C">
      <w:pPr>
        <w:pStyle w:val="Akapitzlist"/>
        <w:numPr>
          <w:ilvl w:val="0"/>
          <w:numId w:val="13"/>
        </w:numPr>
        <w:autoSpaceDE w:val="0"/>
        <w:autoSpaceDN w:val="0"/>
        <w:adjustRightInd w:val="0"/>
        <w:spacing w:after="9" w:line="240" w:lineRule="auto"/>
        <w:jc w:val="both"/>
        <w:rPr>
          <w:rFonts w:ascii="Arial Narrow" w:hAnsi="Arial Narrow" w:cs="Arial Narrow"/>
        </w:rPr>
      </w:pPr>
      <w:r>
        <w:rPr>
          <w:rFonts w:ascii="Arial Narrow" w:hAnsi="Arial Narrow" w:cs="Arial Narrow"/>
        </w:rPr>
        <w:t>w</w:t>
      </w:r>
      <w:r w:rsidR="002B34AD" w:rsidRPr="002B34AD">
        <w:rPr>
          <w:rFonts w:ascii="Arial Narrow" w:hAnsi="Arial Narrow" w:cs="Arial Narrow"/>
        </w:rPr>
        <w:t>yciąg jednomasztowy z napędem elektrycznym 0,5t</w:t>
      </w:r>
    </w:p>
    <w:p w:rsidR="00512F49" w:rsidRDefault="00512F49" w:rsidP="00451D2C">
      <w:pPr>
        <w:pStyle w:val="Akapitzlist"/>
        <w:numPr>
          <w:ilvl w:val="0"/>
          <w:numId w:val="13"/>
        </w:numPr>
        <w:autoSpaceDE w:val="0"/>
        <w:autoSpaceDN w:val="0"/>
        <w:adjustRightInd w:val="0"/>
        <w:spacing w:after="9" w:line="240" w:lineRule="auto"/>
        <w:jc w:val="both"/>
        <w:rPr>
          <w:rFonts w:ascii="Arial Narrow" w:hAnsi="Arial Narrow" w:cs="Arial Narrow"/>
        </w:rPr>
      </w:pPr>
      <w:r>
        <w:rPr>
          <w:rFonts w:ascii="Arial Narrow" w:hAnsi="Arial Narrow" w:cs="Arial Narrow"/>
        </w:rPr>
        <w:t>zagęszczarka wibracyjna 50m3/h</w:t>
      </w:r>
    </w:p>
    <w:p w:rsidR="00512F49" w:rsidRDefault="00512F49" w:rsidP="00512F49">
      <w:pPr>
        <w:pStyle w:val="Akapitzlist"/>
        <w:numPr>
          <w:ilvl w:val="0"/>
          <w:numId w:val="13"/>
        </w:numPr>
        <w:autoSpaceDE w:val="0"/>
        <w:autoSpaceDN w:val="0"/>
        <w:adjustRightInd w:val="0"/>
        <w:spacing w:after="9" w:line="240" w:lineRule="auto"/>
        <w:jc w:val="both"/>
        <w:rPr>
          <w:rFonts w:ascii="Arial Narrow" w:hAnsi="Arial Narrow" w:cs="Arial Narrow"/>
        </w:rPr>
      </w:pPr>
      <w:r>
        <w:rPr>
          <w:rFonts w:ascii="Arial Narrow" w:hAnsi="Arial Narrow" w:cs="Arial Narrow"/>
        </w:rPr>
        <w:t>żuraw okienny przenośny</w:t>
      </w:r>
    </w:p>
    <w:p w:rsidR="00512F49" w:rsidRPr="00512F49" w:rsidRDefault="00512F49" w:rsidP="00512F49">
      <w:pPr>
        <w:pStyle w:val="Akapitzlist"/>
        <w:numPr>
          <w:ilvl w:val="0"/>
          <w:numId w:val="13"/>
        </w:numPr>
        <w:autoSpaceDE w:val="0"/>
        <w:autoSpaceDN w:val="0"/>
        <w:adjustRightInd w:val="0"/>
        <w:spacing w:after="9" w:line="240" w:lineRule="auto"/>
        <w:jc w:val="both"/>
        <w:rPr>
          <w:rFonts w:ascii="Arial Narrow" w:hAnsi="Arial Narrow" w:cs="Arial Narrow"/>
        </w:rPr>
      </w:pPr>
      <w:r>
        <w:rPr>
          <w:rFonts w:ascii="Arial Narrow" w:hAnsi="Arial Narrow" w:cs="Arial Narrow"/>
        </w:rPr>
        <w:t>żuraw samochodowy do 4t.</w:t>
      </w:r>
    </w:p>
    <w:p w:rsidR="0016587C" w:rsidRPr="00451D2C" w:rsidRDefault="0016587C" w:rsidP="00451D2C">
      <w:pPr>
        <w:autoSpaceDE w:val="0"/>
        <w:autoSpaceDN w:val="0"/>
        <w:adjustRightInd w:val="0"/>
        <w:spacing w:after="0" w:line="240" w:lineRule="auto"/>
        <w:jc w:val="both"/>
        <w:rPr>
          <w:rFonts w:ascii="Arial Narrow" w:hAnsi="Arial Narrow"/>
        </w:rPr>
      </w:pPr>
    </w:p>
    <w:p w:rsidR="0016587C" w:rsidRPr="00451D2C" w:rsidRDefault="0016587C" w:rsidP="00451D2C">
      <w:pPr>
        <w:pStyle w:val="Nagwek2"/>
        <w:keepLines w:val="0"/>
        <w:widowControl w:val="0"/>
        <w:numPr>
          <w:ilvl w:val="0"/>
          <w:numId w:val="9"/>
        </w:numPr>
        <w:shd w:val="clear" w:color="auto" w:fill="FFFFFF"/>
        <w:autoSpaceDE w:val="0"/>
        <w:autoSpaceDN w:val="0"/>
        <w:adjustRightInd w:val="0"/>
        <w:spacing w:before="120" w:line="240" w:lineRule="auto"/>
        <w:ind w:hanging="502"/>
        <w:jc w:val="both"/>
        <w:rPr>
          <w:rFonts w:ascii="Arial Narrow" w:hAnsi="Arial Narrow"/>
          <w:sz w:val="22"/>
          <w:szCs w:val="22"/>
        </w:rPr>
      </w:pPr>
      <w:bookmarkStart w:id="22" w:name="_Toc125649834"/>
      <w:r w:rsidRPr="00451D2C">
        <w:rPr>
          <w:rFonts w:ascii="Arial Narrow" w:hAnsi="Arial Narrow"/>
          <w:sz w:val="22"/>
          <w:szCs w:val="22"/>
        </w:rPr>
        <w:t>Wymagania dotyczące środków transportu</w:t>
      </w:r>
      <w:bookmarkEnd w:id="22"/>
      <w:r w:rsidRPr="00451D2C">
        <w:rPr>
          <w:rFonts w:ascii="Arial Narrow" w:hAnsi="Arial Narrow"/>
          <w:sz w:val="22"/>
          <w:szCs w:val="22"/>
        </w:rPr>
        <w:t xml:space="preserve">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Do transportu materiałów, sprzętu budowlanego i urządzeń stosować sprawne technicznie środki transportu.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Środki transportu powinny zabezpieczać załadowane wyroby przed wpływami atmosferycznymi. </w:t>
      </w:r>
    </w:p>
    <w:p w:rsidR="0016587C" w:rsidRPr="00451D2C" w:rsidRDefault="0016587C" w:rsidP="00451D2C">
      <w:pPr>
        <w:pStyle w:val="Akapitzlist"/>
        <w:numPr>
          <w:ilvl w:val="0"/>
          <w:numId w:val="14"/>
        </w:numPr>
        <w:autoSpaceDE w:val="0"/>
        <w:autoSpaceDN w:val="0"/>
        <w:adjustRightInd w:val="0"/>
        <w:spacing w:after="9" w:line="240" w:lineRule="auto"/>
        <w:jc w:val="both"/>
        <w:rPr>
          <w:rFonts w:ascii="Arial Narrow" w:hAnsi="Arial Narrow"/>
        </w:rPr>
      </w:pPr>
      <w:r w:rsidRPr="00451D2C">
        <w:rPr>
          <w:rFonts w:ascii="Arial Narrow" w:hAnsi="Arial Narrow"/>
        </w:rPr>
        <w:t xml:space="preserve">Rury mogą być przewożone dowolnymi środkami transportu. </w:t>
      </w:r>
    </w:p>
    <w:p w:rsidR="0016587C" w:rsidRPr="00451D2C" w:rsidRDefault="0016587C" w:rsidP="00451D2C">
      <w:pPr>
        <w:pStyle w:val="Akapitzlist"/>
        <w:numPr>
          <w:ilvl w:val="0"/>
          <w:numId w:val="14"/>
        </w:numPr>
        <w:autoSpaceDE w:val="0"/>
        <w:autoSpaceDN w:val="0"/>
        <w:adjustRightInd w:val="0"/>
        <w:spacing w:after="9" w:line="240" w:lineRule="auto"/>
        <w:jc w:val="both"/>
        <w:rPr>
          <w:rFonts w:ascii="Arial Narrow" w:hAnsi="Arial Narrow" w:cs="Arial Narrow"/>
        </w:rPr>
      </w:pPr>
      <w:r w:rsidRPr="00451D2C">
        <w:rPr>
          <w:rFonts w:ascii="Arial Narrow" w:hAnsi="Arial Narrow" w:cs="Arial Narrow"/>
        </w:rPr>
        <w:t xml:space="preserve">Materiały należy ustawić równomiernie na całej powierzchni ładunku, obok siebie i zabezpieczyć przed możliwością przesuwania się podczas transportu. </w:t>
      </w:r>
    </w:p>
    <w:p w:rsidR="0016587C" w:rsidRPr="00451D2C" w:rsidRDefault="0016587C" w:rsidP="00451D2C">
      <w:pPr>
        <w:pStyle w:val="Akapitzlist"/>
        <w:numPr>
          <w:ilvl w:val="0"/>
          <w:numId w:val="14"/>
        </w:numPr>
        <w:autoSpaceDE w:val="0"/>
        <w:autoSpaceDN w:val="0"/>
        <w:adjustRightInd w:val="0"/>
        <w:spacing w:after="9" w:line="240" w:lineRule="auto"/>
        <w:jc w:val="both"/>
        <w:rPr>
          <w:rFonts w:ascii="Arial Narrow" w:hAnsi="Arial Narrow" w:cs="Arial Narrow"/>
        </w:rPr>
      </w:pPr>
      <w:r w:rsidRPr="00451D2C">
        <w:rPr>
          <w:rFonts w:ascii="Arial Narrow" w:hAnsi="Arial Narrow" w:cs="Arial Narrow"/>
        </w:rPr>
        <w:t xml:space="preserve">Rury powinny być układane w pozycji poziomej wzdłuż środka transportu. </w:t>
      </w:r>
    </w:p>
    <w:p w:rsidR="0016587C" w:rsidRPr="00451D2C" w:rsidRDefault="0016587C" w:rsidP="00451D2C">
      <w:pPr>
        <w:pStyle w:val="Akapitzlist"/>
        <w:numPr>
          <w:ilvl w:val="0"/>
          <w:numId w:val="14"/>
        </w:numPr>
        <w:autoSpaceDE w:val="0"/>
        <w:autoSpaceDN w:val="0"/>
        <w:adjustRightInd w:val="0"/>
        <w:spacing w:after="9" w:line="240" w:lineRule="auto"/>
        <w:jc w:val="both"/>
        <w:rPr>
          <w:rFonts w:ascii="Arial Narrow" w:hAnsi="Arial Narrow" w:cs="Arial Narrow"/>
        </w:rPr>
      </w:pPr>
      <w:r w:rsidRPr="00451D2C">
        <w:rPr>
          <w:rFonts w:ascii="Arial Narrow" w:hAnsi="Arial Narrow" w:cs="Arial Narrow"/>
        </w:rPr>
        <w:t xml:space="preserve">Wyładunek rur powinien odbywać się z zachowaniem wszelkich środków ostrożności uniemożliwiających uszkodzenie rur. </w:t>
      </w:r>
    </w:p>
    <w:p w:rsidR="0016587C" w:rsidRPr="00451D2C" w:rsidRDefault="0016587C" w:rsidP="00451D2C">
      <w:pPr>
        <w:pStyle w:val="Akapitzlist"/>
        <w:numPr>
          <w:ilvl w:val="0"/>
          <w:numId w:val="14"/>
        </w:numPr>
        <w:autoSpaceDE w:val="0"/>
        <w:autoSpaceDN w:val="0"/>
        <w:adjustRightInd w:val="0"/>
        <w:spacing w:after="9" w:line="240" w:lineRule="auto"/>
        <w:jc w:val="both"/>
        <w:rPr>
          <w:rFonts w:ascii="Arial Narrow" w:hAnsi="Arial Narrow" w:cs="Arial Narrow"/>
        </w:rPr>
      </w:pPr>
      <w:r w:rsidRPr="00451D2C">
        <w:rPr>
          <w:rFonts w:ascii="Arial Narrow" w:hAnsi="Arial Narrow" w:cs="Arial Narrow"/>
        </w:rPr>
        <w:t xml:space="preserve">Rur nie wolno zrzucać ze środków transportowych. </w:t>
      </w:r>
    </w:p>
    <w:p w:rsidR="0016587C" w:rsidRPr="00451D2C" w:rsidRDefault="0016587C" w:rsidP="00451D2C">
      <w:pPr>
        <w:pStyle w:val="Akapitzlist"/>
        <w:numPr>
          <w:ilvl w:val="0"/>
          <w:numId w:val="14"/>
        </w:numPr>
        <w:autoSpaceDE w:val="0"/>
        <w:autoSpaceDN w:val="0"/>
        <w:adjustRightInd w:val="0"/>
        <w:spacing w:after="9" w:line="240" w:lineRule="auto"/>
        <w:jc w:val="both"/>
        <w:rPr>
          <w:rFonts w:ascii="Arial Narrow" w:hAnsi="Arial Narrow" w:cs="Arial Narrow"/>
        </w:rPr>
      </w:pPr>
      <w:r w:rsidRPr="00451D2C">
        <w:rPr>
          <w:rFonts w:ascii="Arial Narrow" w:hAnsi="Arial Narrow" w:cs="Arial Narrow"/>
        </w:rPr>
        <w:t xml:space="preserve">Transport rur powinien być wykonywany pojazdami o odpowiedniej długości, tak by wolne końce wystające poza skrzynię ładunkową nie były dłuższe niż 1 metr. </w:t>
      </w:r>
    </w:p>
    <w:p w:rsidR="0016587C" w:rsidRPr="00451D2C" w:rsidRDefault="0016587C" w:rsidP="00451D2C">
      <w:pPr>
        <w:pStyle w:val="Akapitzlist"/>
        <w:numPr>
          <w:ilvl w:val="0"/>
          <w:numId w:val="14"/>
        </w:numPr>
        <w:autoSpaceDE w:val="0"/>
        <w:autoSpaceDN w:val="0"/>
        <w:adjustRightInd w:val="0"/>
        <w:spacing w:after="9" w:line="240" w:lineRule="auto"/>
        <w:jc w:val="both"/>
        <w:rPr>
          <w:rFonts w:ascii="Arial Narrow" w:hAnsi="Arial Narrow" w:cs="Arial Narrow"/>
        </w:rPr>
      </w:pPr>
      <w:r w:rsidRPr="00451D2C">
        <w:rPr>
          <w:rFonts w:ascii="Arial Narrow" w:hAnsi="Arial Narrow" w:cs="Arial Narrow"/>
        </w:rPr>
        <w:t xml:space="preserve">Rury w kręgach powinny w całości leżeć na płasko na powierzchni ładunkowej. </w:t>
      </w:r>
    </w:p>
    <w:p w:rsidR="0016587C" w:rsidRPr="00451D2C" w:rsidRDefault="0016587C" w:rsidP="00451D2C">
      <w:pPr>
        <w:autoSpaceDE w:val="0"/>
        <w:autoSpaceDN w:val="0"/>
        <w:adjustRightInd w:val="0"/>
        <w:spacing w:after="0" w:line="240" w:lineRule="auto"/>
        <w:jc w:val="both"/>
        <w:rPr>
          <w:rFonts w:ascii="Arial Narrow" w:hAnsi="Arial Narrow"/>
        </w:rPr>
      </w:pP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Wykonawca jest zobowiązany do stosowania jedynie takich środków transportu, które nie wpłyną niekorzystnie na jakość robót i właściwości przewożonych towarów. Przy ruchu po drogach publicznych pojazdy muszą spełniać wymagania przepisów ruchu drogowego tak pod względem formalnym jak i rzeczowym.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Wykonawca będzie usuwać na bieżąco, na własny koszt, wszelkie zanieczyszczenia spowodowane jego pojazdami na drogach publicznych oraz dojazdach do terenu budowy. </w:t>
      </w:r>
    </w:p>
    <w:p w:rsidR="0016587C" w:rsidRPr="00451D2C" w:rsidRDefault="0016587C" w:rsidP="00451D2C">
      <w:pPr>
        <w:autoSpaceDE w:val="0"/>
        <w:autoSpaceDN w:val="0"/>
        <w:adjustRightInd w:val="0"/>
        <w:spacing w:after="0" w:line="240" w:lineRule="auto"/>
        <w:jc w:val="both"/>
        <w:rPr>
          <w:rFonts w:ascii="Arial Narrow" w:hAnsi="Arial Narrow"/>
        </w:rPr>
      </w:pPr>
    </w:p>
    <w:p w:rsidR="0016587C" w:rsidRPr="00451D2C" w:rsidRDefault="0016587C" w:rsidP="00451D2C">
      <w:pPr>
        <w:pStyle w:val="Nagwek2"/>
        <w:keepLines w:val="0"/>
        <w:widowControl w:val="0"/>
        <w:numPr>
          <w:ilvl w:val="0"/>
          <w:numId w:val="9"/>
        </w:numPr>
        <w:shd w:val="clear" w:color="auto" w:fill="FFFFFF"/>
        <w:autoSpaceDE w:val="0"/>
        <w:autoSpaceDN w:val="0"/>
        <w:adjustRightInd w:val="0"/>
        <w:spacing w:before="120" w:line="240" w:lineRule="auto"/>
        <w:ind w:hanging="502"/>
        <w:jc w:val="both"/>
        <w:rPr>
          <w:rFonts w:ascii="Arial Narrow" w:hAnsi="Arial Narrow"/>
          <w:sz w:val="22"/>
          <w:szCs w:val="22"/>
        </w:rPr>
      </w:pPr>
      <w:bookmarkStart w:id="23" w:name="_Toc125649835"/>
      <w:r w:rsidRPr="00451D2C">
        <w:rPr>
          <w:rFonts w:ascii="Arial Narrow" w:hAnsi="Arial Narrow"/>
          <w:sz w:val="22"/>
          <w:szCs w:val="22"/>
        </w:rPr>
        <w:t>Wymagania dotyczące wykonywania instalacji wewnętrznych</w:t>
      </w:r>
      <w:bookmarkEnd w:id="23"/>
      <w:r w:rsidRPr="00451D2C">
        <w:rPr>
          <w:rFonts w:ascii="Arial Narrow" w:hAnsi="Arial Narrow"/>
          <w:sz w:val="22"/>
          <w:szCs w:val="22"/>
        </w:rPr>
        <w:t xml:space="preserve"> </w:t>
      </w:r>
    </w:p>
    <w:p w:rsidR="0016587C" w:rsidRPr="00451D2C" w:rsidRDefault="0016587C" w:rsidP="00451D2C">
      <w:pPr>
        <w:pStyle w:val="Nagwek2"/>
        <w:keepLines w:val="0"/>
        <w:widowControl w:val="0"/>
        <w:numPr>
          <w:ilvl w:val="1"/>
          <w:numId w:val="9"/>
        </w:numPr>
        <w:shd w:val="clear" w:color="auto" w:fill="FFFFFF"/>
        <w:tabs>
          <w:tab w:val="clear" w:pos="792"/>
          <w:tab w:val="num" w:pos="284"/>
        </w:tabs>
        <w:autoSpaceDE w:val="0"/>
        <w:autoSpaceDN w:val="0"/>
        <w:adjustRightInd w:val="0"/>
        <w:spacing w:before="120" w:line="240" w:lineRule="auto"/>
        <w:ind w:left="567" w:hanging="567"/>
        <w:jc w:val="both"/>
        <w:rPr>
          <w:rFonts w:ascii="Arial Narrow" w:hAnsi="Arial Narrow"/>
          <w:sz w:val="22"/>
          <w:szCs w:val="22"/>
        </w:rPr>
      </w:pPr>
      <w:bookmarkStart w:id="24" w:name="_Toc125649836"/>
      <w:r w:rsidRPr="00451D2C">
        <w:rPr>
          <w:rFonts w:ascii="Arial Narrow" w:hAnsi="Arial Narrow"/>
          <w:sz w:val="22"/>
          <w:szCs w:val="22"/>
        </w:rPr>
        <w:t>Instalacja wodociągowa</w:t>
      </w:r>
      <w:bookmarkEnd w:id="24"/>
      <w:r w:rsidRPr="00451D2C">
        <w:rPr>
          <w:rFonts w:ascii="Arial Narrow" w:hAnsi="Arial Narrow"/>
          <w:sz w:val="22"/>
          <w:szCs w:val="22"/>
        </w:rPr>
        <w:t xml:space="preserve"> </w:t>
      </w:r>
    </w:p>
    <w:p w:rsidR="0016587C" w:rsidRPr="00451D2C" w:rsidRDefault="0016587C" w:rsidP="00451D2C">
      <w:pPr>
        <w:autoSpaceDE w:val="0"/>
        <w:autoSpaceDN w:val="0"/>
        <w:adjustRightInd w:val="0"/>
        <w:spacing w:after="0" w:line="240" w:lineRule="auto"/>
        <w:jc w:val="both"/>
        <w:rPr>
          <w:rFonts w:ascii="Arial Narrow" w:hAnsi="Arial Narrow"/>
          <w:b/>
        </w:rPr>
      </w:pPr>
      <w:r w:rsidRPr="00451D2C">
        <w:rPr>
          <w:rFonts w:ascii="Arial Narrow" w:hAnsi="Arial Narrow"/>
          <w:b/>
        </w:rPr>
        <w:t>Prowadzenie przewodów</w:t>
      </w:r>
    </w:p>
    <w:p w:rsidR="0016587C" w:rsidRPr="00451D2C" w:rsidRDefault="0016587C" w:rsidP="00451D2C">
      <w:pPr>
        <w:autoSpaceDE w:val="0"/>
        <w:autoSpaceDN w:val="0"/>
        <w:adjustRightInd w:val="0"/>
        <w:spacing w:after="0" w:line="240" w:lineRule="auto"/>
        <w:jc w:val="both"/>
        <w:rPr>
          <w:rFonts w:ascii="Arial Narrow" w:hAnsi="Arial Narrow"/>
          <w:color w:val="000000"/>
        </w:rPr>
      </w:pPr>
      <w:r w:rsidRPr="00451D2C">
        <w:rPr>
          <w:rFonts w:ascii="Arial Narrow" w:hAnsi="Arial Narrow"/>
          <w:color w:val="000000"/>
        </w:rPr>
        <w:t xml:space="preserve">Trasy przewodów powinny być zinwentaryzowane i naniesione w dokumentacji powykonawczej. </w:t>
      </w:r>
    </w:p>
    <w:p w:rsidR="0016587C" w:rsidRPr="00451D2C" w:rsidRDefault="0016587C" w:rsidP="00451D2C">
      <w:pPr>
        <w:autoSpaceDE w:val="0"/>
        <w:autoSpaceDN w:val="0"/>
        <w:adjustRightInd w:val="0"/>
        <w:spacing w:after="0" w:line="240" w:lineRule="auto"/>
        <w:jc w:val="both"/>
        <w:rPr>
          <w:rFonts w:ascii="Arial Narrow" w:hAnsi="Arial Narrow"/>
          <w:color w:val="000000"/>
        </w:rPr>
      </w:pPr>
      <w:r w:rsidRPr="00451D2C">
        <w:rPr>
          <w:rFonts w:ascii="Arial Narrow" w:hAnsi="Arial Narrow"/>
          <w:color w:val="000000"/>
        </w:rPr>
        <w:t xml:space="preserve">Przewody mocować do elementów konstrukcji za pomocą uchwytów. Konstrukcja uchwytów stosowanych do mocowania przewodów poziomych powinna zapewnić swobodne przesuwanie się rur. Przy przejściu przewodu przez przegrodę budowlaną (np. przewodu poziomego przez ścianę), należy stosować przepust w tulei ochronnej. Tuleja powinna być w sposób trwały osadzona w przegrodzie budowlanej. Tuleja powinna być rurą o średnicy wewnętrznej większej od średnicy zewnętrznej rury przewodu co najmniej o 2 cm, przy przejściu przez przegrodę pionową. </w:t>
      </w:r>
    </w:p>
    <w:p w:rsidR="0016587C" w:rsidRPr="00451D2C" w:rsidRDefault="0016587C" w:rsidP="00451D2C">
      <w:pPr>
        <w:autoSpaceDE w:val="0"/>
        <w:autoSpaceDN w:val="0"/>
        <w:adjustRightInd w:val="0"/>
        <w:spacing w:after="0" w:line="240" w:lineRule="auto"/>
        <w:jc w:val="both"/>
        <w:rPr>
          <w:rFonts w:ascii="Arial Narrow" w:hAnsi="Arial Narrow"/>
          <w:color w:val="000000"/>
        </w:rPr>
      </w:pPr>
      <w:r w:rsidRPr="00451D2C">
        <w:rPr>
          <w:rFonts w:ascii="Arial Narrow" w:hAnsi="Arial Narrow"/>
          <w:color w:val="000000"/>
        </w:rPr>
        <w:t xml:space="preserve">Tuleja ochronna powinna być dłuższa niż grubości przegrody pionowej o ok. 2 cm z każdej strony. Przestrzeń między rurą przewodu a tuleją ochronną powinna być wypełniona materiałem trwale plastycznym niedziałającym </w:t>
      </w:r>
      <w:r w:rsidRPr="00451D2C">
        <w:rPr>
          <w:rFonts w:ascii="Arial Narrow" w:hAnsi="Arial Narrow"/>
          <w:color w:val="000000"/>
        </w:rPr>
        <w:lastRenderedPageBreak/>
        <w:t xml:space="preserve">korozyjnie na rurę, umożliwiającym jej wzdłużne przemieszczanie się i utrudniającym powstanie w niej naprężeń ścinających. </w:t>
      </w:r>
    </w:p>
    <w:p w:rsidR="0016587C" w:rsidRPr="00451D2C" w:rsidRDefault="0016587C" w:rsidP="00E900E7">
      <w:pPr>
        <w:autoSpaceDE w:val="0"/>
        <w:autoSpaceDN w:val="0"/>
        <w:adjustRightInd w:val="0"/>
        <w:spacing w:after="0" w:line="240" w:lineRule="auto"/>
        <w:jc w:val="both"/>
        <w:rPr>
          <w:rFonts w:ascii="Arial Narrow" w:hAnsi="Arial Narrow"/>
          <w:color w:val="000000"/>
        </w:rPr>
      </w:pPr>
      <w:r w:rsidRPr="00451D2C">
        <w:rPr>
          <w:rFonts w:ascii="Arial Narrow" w:hAnsi="Arial Narrow"/>
          <w:color w:val="000000"/>
        </w:rPr>
        <w:t xml:space="preserve">W tulei ochronnej nie powinno znajdować się żadne połączenie rury przewodu </w:t>
      </w:r>
    </w:p>
    <w:p w:rsidR="00512F49" w:rsidRPr="00512F49" w:rsidRDefault="00512F49" w:rsidP="00E900E7">
      <w:pPr>
        <w:spacing w:line="240" w:lineRule="auto"/>
        <w:jc w:val="both"/>
        <w:rPr>
          <w:rFonts w:ascii="Arial Narrow" w:hAnsi="Arial Narrow"/>
          <w:b/>
          <w:sz w:val="16"/>
          <w:szCs w:val="16"/>
        </w:rPr>
      </w:pPr>
    </w:p>
    <w:p w:rsidR="00E900E7" w:rsidRDefault="00ED72EA" w:rsidP="00E900E7">
      <w:pPr>
        <w:spacing w:line="240" w:lineRule="auto"/>
        <w:jc w:val="both"/>
        <w:rPr>
          <w:rFonts w:ascii="Arial Narrow" w:hAnsi="Arial Narrow"/>
          <w:b/>
        </w:rPr>
      </w:pPr>
      <w:r w:rsidRPr="00451D2C">
        <w:rPr>
          <w:rFonts w:ascii="Arial Narrow" w:hAnsi="Arial Narrow"/>
          <w:b/>
        </w:rPr>
        <w:t>Rury stalowe ocynkowane</w:t>
      </w:r>
    </w:p>
    <w:p w:rsidR="00804915" w:rsidRDefault="00E900E7" w:rsidP="00E900E7">
      <w:pPr>
        <w:spacing w:line="240" w:lineRule="auto"/>
        <w:jc w:val="both"/>
        <w:rPr>
          <w:rFonts w:ascii="Arial Narrow" w:hAnsi="Arial Narrow"/>
          <w:color w:val="000000"/>
          <w:spacing w:val="6"/>
        </w:rPr>
      </w:pPr>
      <w:r>
        <w:rPr>
          <w:rFonts w:ascii="Arial Narrow" w:hAnsi="Arial Narrow"/>
          <w:color w:val="000000"/>
          <w:spacing w:val="6"/>
        </w:rPr>
        <w:t xml:space="preserve">Z rur stalowych ocynkowanych zaprojektowana została instalacja wody zimnej do celów </w:t>
      </w:r>
      <w:proofErr w:type="spellStart"/>
      <w:r>
        <w:rPr>
          <w:rFonts w:ascii="Arial Narrow" w:hAnsi="Arial Narrow"/>
          <w:color w:val="000000"/>
          <w:spacing w:val="6"/>
        </w:rPr>
        <w:t>p.poż</w:t>
      </w:r>
      <w:proofErr w:type="spellEnd"/>
      <w:r>
        <w:rPr>
          <w:rFonts w:ascii="Arial Narrow" w:hAnsi="Arial Narrow"/>
          <w:color w:val="000000"/>
          <w:spacing w:val="6"/>
        </w:rPr>
        <w:t xml:space="preserve"> </w:t>
      </w:r>
      <w:r w:rsidR="00512F49">
        <w:rPr>
          <w:rFonts w:ascii="Arial Narrow" w:hAnsi="Arial Narrow"/>
          <w:color w:val="000000"/>
          <w:spacing w:val="6"/>
        </w:rPr>
        <w:t xml:space="preserve">i w pomieszczeniu technicznym. </w:t>
      </w:r>
      <w:r>
        <w:rPr>
          <w:rFonts w:ascii="Arial Narrow" w:hAnsi="Arial Narrow"/>
          <w:color w:val="000000"/>
          <w:spacing w:val="6"/>
        </w:rPr>
        <w:t xml:space="preserve">Instalację </w:t>
      </w:r>
      <w:r w:rsidR="00804915">
        <w:rPr>
          <w:rFonts w:ascii="Arial Narrow" w:hAnsi="Arial Narrow"/>
          <w:color w:val="000000"/>
          <w:spacing w:val="6"/>
        </w:rPr>
        <w:t xml:space="preserve"> </w:t>
      </w:r>
      <w:r w:rsidR="00512F49">
        <w:rPr>
          <w:rFonts w:ascii="Arial Narrow" w:hAnsi="Arial Narrow"/>
          <w:color w:val="000000"/>
          <w:spacing w:val="6"/>
        </w:rPr>
        <w:t xml:space="preserve">prowadzić po ścianach </w:t>
      </w:r>
      <w:proofErr w:type="spellStart"/>
      <w:r w:rsidR="00512F49">
        <w:rPr>
          <w:rFonts w:ascii="Arial Narrow" w:hAnsi="Arial Narrow"/>
          <w:color w:val="000000"/>
          <w:spacing w:val="6"/>
        </w:rPr>
        <w:t>pd</w:t>
      </w:r>
      <w:proofErr w:type="spellEnd"/>
      <w:r w:rsidR="00512F49">
        <w:rPr>
          <w:rFonts w:ascii="Arial Narrow" w:hAnsi="Arial Narrow"/>
          <w:color w:val="000000"/>
          <w:spacing w:val="6"/>
        </w:rPr>
        <w:t xml:space="preserve"> stropem pomieszczeń</w:t>
      </w:r>
      <w:r w:rsidR="00804915">
        <w:rPr>
          <w:rFonts w:ascii="Arial Narrow" w:hAnsi="Arial Narrow"/>
          <w:color w:val="000000"/>
          <w:spacing w:val="6"/>
        </w:rPr>
        <w:t xml:space="preserve">. </w:t>
      </w:r>
      <w:r>
        <w:rPr>
          <w:rFonts w:ascii="Arial Narrow" w:hAnsi="Arial Narrow"/>
          <w:color w:val="000000"/>
          <w:spacing w:val="6"/>
        </w:rPr>
        <w:t xml:space="preserve">Projektowane </w:t>
      </w:r>
      <w:r w:rsidR="00804915">
        <w:rPr>
          <w:rFonts w:ascii="Arial Narrow" w:hAnsi="Arial Narrow"/>
          <w:color w:val="000000"/>
          <w:spacing w:val="6"/>
        </w:rPr>
        <w:t xml:space="preserve"> przewody należy zaizolować izolacją termiczną</w:t>
      </w:r>
      <w:r>
        <w:rPr>
          <w:rFonts w:ascii="Arial Narrow" w:hAnsi="Arial Narrow"/>
          <w:color w:val="000000"/>
          <w:spacing w:val="6"/>
        </w:rPr>
        <w:t xml:space="preserve"> z </w:t>
      </w:r>
      <w:proofErr w:type="spellStart"/>
      <w:r w:rsidR="00512F49">
        <w:rPr>
          <w:rFonts w:ascii="Arial Narrow" w:hAnsi="Arial Narrow"/>
          <w:color w:val="000000"/>
          <w:spacing w:val="6"/>
        </w:rPr>
        <w:t>z</w:t>
      </w:r>
      <w:proofErr w:type="spellEnd"/>
      <w:r w:rsidR="00512F49">
        <w:rPr>
          <w:rFonts w:ascii="Arial Narrow" w:hAnsi="Arial Narrow"/>
          <w:color w:val="000000"/>
          <w:spacing w:val="6"/>
        </w:rPr>
        <w:t xml:space="preserve"> pianki PE w kolorze szarym o strukturze drobnych równomiernych komórek </w:t>
      </w:r>
      <w:proofErr w:type="spellStart"/>
      <w:r w:rsidR="00512F49">
        <w:rPr>
          <w:rFonts w:ascii="Arial Narrow" w:hAnsi="Arial Narrow"/>
          <w:color w:val="000000"/>
          <w:spacing w:val="6"/>
        </w:rPr>
        <w:t>gr</w:t>
      </w:r>
      <w:proofErr w:type="spellEnd"/>
      <w:r w:rsidR="00512F49">
        <w:rPr>
          <w:rFonts w:ascii="Arial Narrow" w:hAnsi="Arial Narrow"/>
          <w:color w:val="000000"/>
          <w:spacing w:val="6"/>
        </w:rPr>
        <w:t xml:space="preserve"> 13mm</w:t>
      </w:r>
      <w:r w:rsidR="00804915">
        <w:rPr>
          <w:rFonts w:ascii="Arial Narrow" w:hAnsi="Arial Narrow"/>
          <w:color w:val="000000"/>
          <w:spacing w:val="6"/>
        </w:rPr>
        <w:t>. Z</w:t>
      </w:r>
      <w:r>
        <w:rPr>
          <w:rFonts w:ascii="Arial Narrow" w:hAnsi="Arial Narrow"/>
          <w:color w:val="000000"/>
          <w:spacing w:val="6"/>
        </w:rPr>
        <w:t>a</w:t>
      </w:r>
      <w:r w:rsidR="00804915">
        <w:rPr>
          <w:rFonts w:ascii="Arial Narrow" w:hAnsi="Arial Narrow"/>
          <w:color w:val="000000"/>
          <w:spacing w:val="6"/>
        </w:rPr>
        <w:t xml:space="preserve"> </w:t>
      </w:r>
      <w:r>
        <w:rPr>
          <w:rFonts w:ascii="Arial Narrow" w:hAnsi="Arial Narrow"/>
          <w:color w:val="000000"/>
          <w:spacing w:val="6"/>
        </w:rPr>
        <w:t>ostatnim hydrantem</w:t>
      </w:r>
      <w:r w:rsidR="00804915">
        <w:rPr>
          <w:rFonts w:ascii="Arial Narrow" w:hAnsi="Arial Narrow"/>
          <w:color w:val="000000"/>
          <w:spacing w:val="6"/>
        </w:rPr>
        <w:t xml:space="preserve"> należy</w:t>
      </w:r>
      <w:r>
        <w:rPr>
          <w:rFonts w:ascii="Arial Narrow" w:hAnsi="Arial Narrow"/>
          <w:color w:val="000000"/>
          <w:spacing w:val="6"/>
        </w:rPr>
        <w:t xml:space="preserve"> wyprowadzić przewód cyrkulacyjny instalacji hydrantowej podłączony do płuczki </w:t>
      </w:r>
      <w:r w:rsidR="00512F49">
        <w:rPr>
          <w:rFonts w:ascii="Arial Narrow" w:hAnsi="Arial Narrow"/>
          <w:color w:val="000000"/>
          <w:spacing w:val="6"/>
        </w:rPr>
        <w:t>ustępowej</w:t>
      </w:r>
      <w:r>
        <w:rPr>
          <w:rFonts w:ascii="Arial Narrow" w:hAnsi="Arial Narrow"/>
          <w:color w:val="000000"/>
          <w:spacing w:val="6"/>
        </w:rPr>
        <w:t xml:space="preserve"> </w:t>
      </w:r>
      <w:r w:rsidR="00352C4F">
        <w:rPr>
          <w:rFonts w:ascii="Arial Narrow" w:hAnsi="Arial Narrow"/>
          <w:color w:val="000000"/>
          <w:spacing w:val="6"/>
        </w:rPr>
        <w:t>d</w:t>
      </w:r>
      <w:r>
        <w:rPr>
          <w:rFonts w:ascii="Arial Narrow" w:hAnsi="Arial Narrow"/>
          <w:color w:val="000000"/>
          <w:spacing w:val="6"/>
        </w:rPr>
        <w:t>n15, przewód również izolować.</w:t>
      </w:r>
    </w:p>
    <w:p w:rsidR="00ED72EA" w:rsidRPr="007373B2" w:rsidRDefault="00ED72EA" w:rsidP="007373B2">
      <w:pPr>
        <w:rPr>
          <w:rFonts w:ascii="Arial Narrow" w:hAnsi="Arial Narrow"/>
          <w:b/>
        </w:rPr>
      </w:pPr>
      <w:r w:rsidRPr="007373B2">
        <w:rPr>
          <w:rFonts w:ascii="Arial Narrow" w:hAnsi="Arial Narrow"/>
          <w:b/>
        </w:rPr>
        <w:t>Połączenia gwintowane dla rur stalowych ocynkowanych</w:t>
      </w:r>
    </w:p>
    <w:p w:rsidR="00ED72EA" w:rsidRPr="00451D2C" w:rsidRDefault="00ED72EA" w:rsidP="00451D2C">
      <w:pPr>
        <w:shd w:val="clear" w:color="auto" w:fill="FFFFFF"/>
        <w:tabs>
          <w:tab w:val="left" w:pos="-426"/>
        </w:tabs>
        <w:spacing w:before="48" w:line="240" w:lineRule="auto"/>
        <w:jc w:val="both"/>
        <w:rPr>
          <w:rFonts w:ascii="Arial Narrow" w:hAnsi="Arial Narrow"/>
          <w:spacing w:val="-1"/>
        </w:rPr>
      </w:pPr>
      <w:r w:rsidRPr="00451D2C">
        <w:rPr>
          <w:rFonts w:ascii="Arial Narrow" w:hAnsi="Arial Narrow"/>
          <w:spacing w:val="-1"/>
        </w:rPr>
        <w:tab/>
        <w:t>Połączenie gwintowane może być wykonane z uszczelnieniem na gwincie lub z uszczelnieniem uszczelką zaciskaną między odpowiednio przygotowanymi powierzchniami. Wymagania dotyczące gwintów wykonanych w metalu oraz zasady ich stosowania powinny być zgodne z wymaganiami PN-ISO 7-1, lub PN-ISO 228-1.</w:t>
      </w:r>
    </w:p>
    <w:p w:rsidR="00ED72EA" w:rsidRPr="00451D2C" w:rsidRDefault="00ED72EA" w:rsidP="00451D2C">
      <w:pPr>
        <w:shd w:val="clear" w:color="auto" w:fill="FFFFFF"/>
        <w:tabs>
          <w:tab w:val="left" w:pos="-426"/>
        </w:tabs>
        <w:spacing w:before="48" w:line="240" w:lineRule="auto"/>
        <w:jc w:val="both"/>
        <w:rPr>
          <w:rFonts w:ascii="Arial Narrow" w:hAnsi="Arial Narrow"/>
          <w:spacing w:val="-1"/>
        </w:rPr>
      </w:pPr>
      <w:r w:rsidRPr="00451D2C">
        <w:rPr>
          <w:rFonts w:ascii="Arial Narrow" w:hAnsi="Arial Narrow"/>
          <w:spacing w:val="-1"/>
        </w:rPr>
        <w:tab/>
        <w:t xml:space="preserve">Gwint może być wykonany w materiale rodzimym elementu łączonego albo z innego materiału w postaci pierścieniowej wkładki, stanowiącej integralną część łączonego elementu. </w:t>
      </w:r>
    </w:p>
    <w:p w:rsidR="00ED72EA" w:rsidRPr="00451D2C" w:rsidRDefault="00ED72EA" w:rsidP="00451D2C">
      <w:pPr>
        <w:shd w:val="clear" w:color="auto" w:fill="FFFFFF"/>
        <w:tabs>
          <w:tab w:val="left" w:pos="-426"/>
        </w:tabs>
        <w:spacing w:before="48" w:line="240" w:lineRule="auto"/>
        <w:jc w:val="both"/>
        <w:rPr>
          <w:rFonts w:ascii="Arial Narrow" w:hAnsi="Arial Narrow"/>
          <w:spacing w:val="-1"/>
        </w:rPr>
      </w:pPr>
      <w:r w:rsidRPr="00451D2C">
        <w:rPr>
          <w:rFonts w:ascii="Arial Narrow" w:hAnsi="Arial Narrow"/>
          <w:spacing w:val="-1"/>
        </w:rPr>
        <w:tab/>
        <w:t>Gwinty powinny być równo nacięte i odpowiadać wymaganiom odpowiedniej normy. Dokładność nacięcia gwintu sprawdza się przez nakręcenie złączki.</w:t>
      </w:r>
    </w:p>
    <w:p w:rsidR="00ED72EA" w:rsidRPr="00451D2C" w:rsidRDefault="00ED72EA" w:rsidP="00451D2C">
      <w:pPr>
        <w:shd w:val="clear" w:color="auto" w:fill="FFFFFF"/>
        <w:tabs>
          <w:tab w:val="left" w:pos="-426"/>
        </w:tabs>
        <w:spacing w:before="48" w:line="240" w:lineRule="auto"/>
        <w:jc w:val="both"/>
        <w:rPr>
          <w:rFonts w:ascii="Arial Narrow" w:hAnsi="Arial Narrow"/>
          <w:spacing w:val="-1"/>
        </w:rPr>
      </w:pPr>
      <w:r w:rsidRPr="00451D2C">
        <w:rPr>
          <w:rFonts w:ascii="Arial Narrow" w:hAnsi="Arial Narrow"/>
          <w:spacing w:val="-1"/>
        </w:rPr>
        <w:tab/>
        <w:t xml:space="preserve">Połączenie skręca się wstępnie ręcznie, a następnie dokręca za pomocą narzędzi specjalnych lub za pomocą narzędzi uniwersalnych. Bez względu na sposób dokręcania, niedopuszczalne jest dokonywanie tego zbyt słabe lub zbyt mocne, a także powodowanie mechanicznego uszkodzenia łączonych elementów. </w:t>
      </w:r>
    </w:p>
    <w:p w:rsidR="00ED72EA" w:rsidRPr="00451D2C" w:rsidRDefault="00ED72EA" w:rsidP="00451D2C">
      <w:pPr>
        <w:shd w:val="clear" w:color="auto" w:fill="FFFFFF"/>
        <w:tabs>
          <w:tab w:val="left" w:pos="-426"/>
        </w:tabs>
        <w:spacing w:before="48" w:line="240" w:lineRule="auto"/>
        <w:jc w:val="both"/>
        <w:rPr>
          <w:rFonts w:ascii="Arial Narrow" w:hAnsi="Arial Narrow"/>
          <w:spacing w:val="-1"/>
        </w:rPr>
      </w:pPr>
      <w:r w:rsidRPr="00451D2C">
        <w:rPr>
          <w:rFonts w:ascii="Arial Narrow" w:hAnsi="Arial Narrow"/>
          <w:spacing w:val="-1"/>
        </w:rPr>
        <w:tab/>
        <w:t>Jako materiał uszczelniający należy stosować taśmę teflonową lub pastę uszczelniającą. Stosowanie konopi w połączeniach z uszczelnieniem na gwincie jest dopuszczone z wyjątkiem połączeń z gwintami wykonanymi w tworzywie, bez wkładek metalowych, nawet, gdy gwint ukształtowany w tworzywie sztucznym ma tylko jeden z łączonych elementów.</w:t>
      </w:r>
    </w:p>
    <w:p w:rsidR="00ED72EA" w:rsidRPr="00451D2C" w:rsidRDefault="00ED72EA" w:rsidP="00451D2C">
      <w:pPr>
        <w:shd w:val="clear" w:color="auto" w:fill="FFFFFF"/>
        <w:tabs>
          <w:tab w:val="left" w:pos="-426"/>
        </w:tabs>
        <w:spacing w:before="48" w:line="240" w:lineRule="auto"/>
        <w:jc w:val="both"/>
        <w:rPr>
          <w:rFonts w:ascii="Arial Narrow" w:hAnsi="Arial Narrow"/>
          <w:spacing w:val="-1"/>
        </w:rPr>
      </w:pPr>
      <w:r w:rsidRPr="00451D2C">
        <w:rPr>
          <w:rFonts w:ascii="Arial Narrow" w:hAnsi="Arial Narrow"/>
          <w:spacing w:val="-1"/>
        </w:rPr>
        <w:tab/>
        <w:t xml:space="preserve">Połączenia gwintowe rur mogą być wykonywane w instalacjach, w których ciśnienie robocze nie przekracza 10 bar i temperatura robocza nie przekracza 120 </w:t>
      </w:r>
      <w:proofErr w:type="spellStart"/>
      <w:r w:rsidRPr="00451D2C">
        <w:rPr>
          <w:rFonts w:ascii="Arial Narrow" w:hAnsi="Arial Narrow"/>
          <w:spacing w:val="-1"/>
          <w:vertAlign w:val="superscript"/>
        </w:rPr>
        <w:t>o</w:t>
      </w:r>
      <w:r w:rsidRPr="00451D2C">
        <w:rPr>
          <w:rFonts w:ascii="Arial Narrow" w:hAnsi="Arial Narrow"/>
          <w:spacing w:val="-1"/>
        </w:rPr>
        <w:t>C</w:t>
      </w:r>
      <w:proofErr w:type="spellEnd"/>
      <w:r w:rsidRPr="00451D2C">
        <w:rPr>
          <w:rFonts w:ascii="Arial Narrow" w:hAnsi="Arial Narrow"/>
          <w:spacing w:val="-1"/>
        </w:rPr>
        <w:t>. Połączenia gwintowe mogą być stosowane do połączeń rur z armaturą oraz urządzeniami kontrolno-pomiarowymi o parametrach roboczych przekraczających powyższe wartości, jeżeli gwintowane króćce połączeniowe armatury lub urządzenia, wykonane są w ich materiale rodzimym.</w:t>
      </w:r>
    </w:p>
    <w:p w:rsidR="0016587C" w:rsidRPr="00451D2C" w:rsidRDefault="0016587C" w:rsidP="00451D2C">
      <w:pPr>
        <w:autoSpaceDE w:val="0"/>
        <w:autoSpaceDN w:val="0"/>
        <w:adjustRightInd w:val="0"/>
        <w:spacing w:after="0" w:line="240" w:lineRule="auto"/>
        <w:jc w:val="both"/>
        <w:rPr>
          <w:rFonts w:ascii="Arial Narrow" w:hAnsi="Arial Narrow"/>
          <w:color w:val="000000"/>
        </w:rPr>
      </w:pPr>
      <w:r w:rsidRPr="00451D2C">
        <w:rPr>
          <w:rFonts w:ascii="Arial Narrow" w:hAnsi="Arial Narrow"/>
          <w:b/>
          <w:bCs/>
          <w:color w:val="000000"/>
        </w:rPr>
        <w:t xml:space="preserve">Montaż rurociągów z rur wielowarstwowych </w:t>
      </w:r>
      <w:proofErr w:type="spellStart"/>
      <w:r w:rsidRPr="00451D2C">
        <w:rPr>
          <w:rFonts w:ascii="Arial Narrow" w:hAnsi="Arial Narrow"/>
          <w:b/>
          <w:bCs/>
          <w:color w:val="000000"/>
        </w:rPr>
        <w:t>PE-RT</w:t>
      </w:r>
      <w:proofErr w:type="spellEnd"/>
      <w:r w:rsidRPr="00451D2C">
        <w:rPr>
          <w:rFonts w:ascii="Arial Narrow" w:hAnsi="Arial Narrow"/>
          <w:b/>
          <w:bCs/>
          <w:color w:val="000000"/>
        </w:rPr>
        <w:t>/Al/</w:t>
      </w:r>
      <w:proofErr w:type="spellStart"/>
      <w:r w:rsidRPr="00451D2C">
        <w:rPr>
          <w:rFonts w:ascii="Arial Narrow" w:hAnsi="Arial Narrow"/>
          <w:b/>
          <w:bCs/>
          <w:color w:val="000000"/>
        </w:rPr>
        <w:t>PE-RT</w:t>
      </w:r>
      <w:proofErr w:type="spellEnd"/>
      <w:r w:rsidRPr="00451D2C">
        <w:rPr>
          <w:rFonts w:ascii="Arial Narrow" w:hAnsi="Arial Narrow"/>
          <w:b/>
          <w:bCs/>
          <w:color w:val="000000"/>
        </w:rPr>
        <w:t xml:space="preserve"> </w:t>
      </w:r>
    </w:p>
    <w:p w:rsidR="0016587C" w:rsidRPr="00451D2C" w:rsidRDefault="00804915" w:rsidP="00451D2C">
      <w:pPr>
        <w:autoSpaceDE w:val="0"/>
        <w:autoSpaceDN w:val="0"/>
        <w:adjustRightInd w:val="0"/>
        <w:spacing w:after="0" w:line="240" w:lineRule="auto"/>
        <w:jc w:val="both"/>
        <w:rPr>
          <w:rFonts w:ascii="Arial Narrow" w:hAnsi="Arial Narrow"/>
          <w:color w:val="000000"/>
        </w:rPr>
      </w:pPr>
      <w:r>
        <w:rPr>
          <w:rFonts w:ascii="Arial Narrow" w:hAnsi="Arial Narrow"/>
          <w:color w:val="000000"/>
        </w:rPr>
        <w:t xml:space="preserve">Projektowane przewody </w:t>
      </w:r>
      <w:proofErr w:type="spellStart"/>
      <w:r>
        <w:rPr>
          <w:rFonts w:ascii="Arial Narrow" w:hAnsi="Arial Narrow"/>
          <w:color w:val="000000"/>
        </w:rPr>
        <w:t>zw</w:t>
      </w:r>
      <w:proofErr w:type="spellEnd"/>
      <w:r>
        <w:rPr>
          <w:rFonts w:ascii="Arial Narrow" w:hAnsi="Arial Narrow"/>
          <w:color w:val="000000"/>
        </w:rPr>
        <w:t xml:space="preserve"> i </w:t>
      </w:r>
      <w:proofErr w:type="spellStart"/>
      <w:r>
        <w:rPr>
          <w:rFonts w:ascii="Arial Narrow" w:hAnsi="Arial Narrow"/>
          <w:color w:val="000000"/>
        </w:rPr>
        <w:t>cwu</w:t>
      </w:r>
      <w:proofErr w:type="spellEnd"/>
      <w:r w:rsidR="0016587C" w:rsidRPr="00451D2C">
        <w:rPr>
          <w:rFonts w:ascii="Arial Narrow" w:hAnsi="Arial Narrow"/>
          <w:color w:val="000000"/>
        </w:rPr>
        <w:t xml:space="preserve"> </w:t>
      </w:r>
      <w:r w:rsidR="009F6B3D">
        <w:rPr>
          <w:rFonts w:ascii="Arial Narrow" w:hAnsi="Arial Narrow"/>
          <w:color w:val="000000"/>
        </w:rPr>
        <w:t xml:space="preserve">instalacji do celów socjalnych </w:t>
      </w:r>
      <w:r w:rsidR="0016587C" w:rsidRPr="00451D2C">
        <w:rPr>
          <w:rFonts w:ascii="Arial Narrow" w:hAnsi="Arial Narrow"/>
          <w:color w:val="000000"/>
        </w:rPr>
        <w:t xml:space="preserve">prowadzone będą w bruzdach ściennych i warstwach posadzkowych. Przewody wody zimnej, ciepłej i cyrkulacji będą montowane z rur z polipropylenu typ 3. Przewody wody ciepłej prowadzić równolegle z przewodami wody zimnej, </w:t>
      </w:r>
      <w:r>
        <w:rPr>
          <w:rFonts w:ascii="Arial Narrow" w:hAnsi="Arial Narrow"/>
          <w:color w:val="000000"/>
        </w:rPr>
        <w:t xml:space="preserve">w bruzdach ściennych </w:t>
      </w:r>
      <w:r w:rsidR="0016587C" w:rsidRPr="00451D2C">
        <w:rPr>
          <w:rFonts w:ascii="Arial Narrow" w:hAnsi="Arial Narrow"/>
          <w:color w:val="000000"/>
        </w:rPr>
        <w:t xml:space="preserve">ponad nimi. </w:t>
      </w:r>
    </w:p>
    <w:p w:rsidR="0016587C" w:rsidRPr="00451D2C" w:rsidRDefault="0016587C" w:rsidP="00451D2C">
      <w:pPr>
        <w:autoSpaceDE w:val="0"/>
        <w:autoSpaceDN w:val="0"/>
        <w:adjustRightInd w:val="0"/>
        <w:spacing w:after="0" w:line="240" w:lineRule="auto"/>
        <w:jc w:val="both"/>
        <w:rPr>
          <w:rFonts w:ascii="Arial Narrow" w:hAnsi="Arial Narrow"/>
          <w:color w:val="000000"/>
        </w:rPr>
      </w:pPr>
      <w:r w:rsidRPr="00451D2C">
        <w:rPr>
          <w:rFonts w:ascii="Arial Narrow" w:hAnsi="Arial Narrow"/>
          <w:color w:val="000000"/>
        </w:rPr>
        <w:t xml:space="preserve">Nie wolno prowadzić przewodów wodnych nad kablami elektrycznymi. </w:t>
      </w:r>
    </w:p>
    <w:p w:rsidR="0016587C" w:rsidRPr="00451D2C" w:rsidRDefault="0016587C" w:rsidP="00451D2C">
      <w:pPr>
        <w:autoSpaceDE w:val="0"/>
        <w:autoSpaceDN w:val="0"/>
        <w:adjustRightInd w:val="0"/>
        <w:spacing w:after="0" w:line="240" w:lineRule="auto"/>
        <w:jc w:val="both"/>
        <w:rPr>
          <w:rFonts w:ascii="Arial Narrow" w:hAnsi="Arial Narrow"/>
          <w:color w:val="000000"/>
        </w:rPr>
      </w:pPr>
      <w:r w:rsidRPr="00451D2C">
        <w:rPr>
          <w:rFonts w:ascii="Arial Narrow" w:hAnsi="Arial Narrow"/>
          <w:color w:val="000000"/>
        </w:rPr>
        <w:t xml:space="preserve">Przewody układane w bruzdach (przed zamurowaniem bruzd) </w:t>
      </w:r>
      <w:r w:rsidR="00C74FE9" w:rsidRPr="00451D2C">
        <w:rPr>
          <w:rFonts w:ascii="Arial Narrow" w:hAnsi="Arial Narrow"/>
          <w:color w:val="000000"/>
        </w:rPr>
        <w:t xml:space="preserve">i warstwach posadzkowych </w:t>
      </w:r>
      <w:r w:rsidRPr="00451D2C">
        <w:rPr>
          <w:rFonts w:ascii="Arial Narrow" w:hAnsi="Arial Narrow"/>
          <w:color w:val="000000"/>
        </w:rPr>
        <w:t>należy zabezpieczyć przed uszkodzeniem mechanicznym izolując je otulinami termoizolacyjnymi do stosowania podtynkowego w kolorze niebieskim</w:t>
      </w:r>
      <w:r w:rsidR="00C74FE9" w:rsidRPr="00451D2C">
        <w:rPr>
          <w:rFonts w:ascii="Arial Narrow" w:hAnsi="Arial Narrow"/>
          <w:color w:val="000000"/>
        </w:rPr>
        <w:t xml:space="preserve"> </w:t>
      </w:r>
      <w:proofErr w:type="spellStart"/>
      <w:r w:rsidR="00C74FE9" w:rsidRPr="00451D2C">
        <w:rPr>
          <w:rFonts w:ascii="Arial Narrow" w:hAnsi="Arial Narrow"/>
          <w:color w:val="000000"/>
        </w:rPr>
        <w:t>gr</w:t>
      </w:r>
      <w:proofErr w:type="spellEnd"/>
      <w:r w:rsidR="00C74FE9" w:rsidRPr="00451D2C">
        <w:rPr>
          <w:rFonts w:ascii="Arial Narrow" w:hAnsi="Arial Narrow"/>
          <w:color w:val="000000"/>
        </w:rPr>
        <w:t xml:space="preserve"> 6mm</w:t>
      </w:r>
      <w:r w:rsidR="00804915">
        <w:rPr>
          <w:rFonts w:ascii="Arial Narrow" w:hAnsi="Arial Narrow"/>
          <w:color w:val="000000"/>
        </w:rPr>
        <w:t xml:space="preserve"> (bru</w:t>
      </w:r>
      <w:r w:rsidR="009F6B3D">
        <w:rPr>
          <w:rFonts w:ascii="Arial Narrow" w:hAnsi="Arial Narrow"/>
          <w:color w:val="000000"/>
        </w:rPr>
        <w:t xml:space="preserve">zdy ) i z szarej pianki PE  </w:t>
      </w:r>
      <w:proofErr w:type="spellStart"/>
      <w:r w:rsidR="009F6B3D">
        <w:rPr>
          <w:rFonts w:ascii="Arial Narrow" w:hAnsi="Arial Narrow"/>
          <w:color w:val="000000"/>
        </w:rPr>
        <w:t>gr</w:t>
      </w:r>
      <w:proofErr w:type="spellEnd"/>
      <w:r w:rsidR="009F6B3D">
        <w:rPr>
          <w:rFonts w:ascii="Arial Narrow" w:hAnsi="Arial Narrow"/>
          <w:color w:val="000000"/>
        </w:rPr>
        <w:t xml:space="preserve"> 9</w:t>
      </w:r>
      <w:r w:rsidR="00804915">
        <w:rPr>
          <w:rFonts w:ascii="Arial Narrow" w:hAnsi="Arial Narrow"/>
          <w:color w:val="000000"/>
        </w:rPr>
        <w:t>mm ( w posad</w:t>
      </w:r>
      <w:r w:rsidR="00352C4F">
        <w:rPr>
          <w:rFonts w:ascii="Arial Narrow" w:hAnsi="Arial Narrow"/>
          <w:color w:val="000000"/>
        </w:rPr>
        <w:t>z</w:t>
      </w:r>
      <w:r w:rsidR="00804915">
        <w:rPr>
          <w:rFonts w:ascii="Arial Narrow" w:hAnsi="Arial Narrow"/>
          <w:color w:val="000000"/>
        </w:rPr>
        <w:t>ce)</w:t>
      </w:r>
    </w:p>
    <w:p w:rsidR="0016587C" w:rsidRPr="00451D2C" w:rsidRDefault="0016587C" w:rsidP="00451D2C">
      <w:pPr>
        <w:autoSpaceDE w:val="0"/>
        <w:autoSpaceDN w:val="0"/>
        <w:adjustRightInd w:val="0"/>
        <w:spacing w:after="0" w:line="240" w:lineRule="auto"/>
        <w:jc w:val="both"/>
        <w:rPr>
          <w:rFonts w:ascii="Arial Narrow" w:hAnsi="Arial Narrow"/>
          <w:b/>
        </w:rPr>
      </w:pPr>
      <w:r w:rsidRPr="00451D2C">
        <w:rPr>
          <w:rFonts w:ascii="Arial Narrow" w:hAnsi="Arial Narrow"/>
          <w:b/>
          <w:i/>
          <w:iCs/>
        </w:rPr>
        <w:t xml:space="preserve">Ogólne zasady montażu rur wodociągowych wielowarstwowych </w:t>
      </w:r>
    </w:p>
    <w:p w:rsidR="0016587C" w:rsidRPr="00451D2C" w:rsidRDefault="0016587C" w:rsidP="00451D2C">
      <w:pPr>
        <w:pStyle w:val="Akapitzlist"/>
        <w:numPr>
          <w:ilvl w:val="0"/>
          <w:numId w:val="15"/>
        </w:numPr>
        <w:autoSpaceDE w:val="0"/>
        <w:autoSpaceDN w:val="0"/>
        <w:adjustRightInd w:val="0"/>
        <w:spacing w:after="9" w:line="240" w:lineRule="auto"/>
        <w:jc w:val="both"/>
        <w:rPr>
          <w:rFonts w:ascii="Arial Narrow" w:hAnsi="Arial Narrow"/>
        </w:rPr>
      </w:pPr>
      <w:r w:rsidRPr="00451D2C">
        <w:rPr>
          <w:rFonts w:ascii="Arial Narrow" w:hAnsi="Arial Narrow"/>
        </w:rPr>
        <w:t xml:space="preserve">Do montażu można użyć jedynie elementów, które w żaden sposób nie zostały uszkodzone podczas transportu i magazynowania. </w:t>
      </w:r>
    </w:p>
    <w:p w:rsidR="0016587C" w:rsidRPr="00451D2C" w:rsidRDefault="0016587C" w:rsidP="00451D2C">
      <w:pPr>
        <w:pStyle w:val="Akapitzlist"/>
        <w:numPr>
          <w:ilvl w:val="0"/>
          <w:numId w:val="15"/>
        </w:numPr>
        <w:autoSpaceDE w:val="0"/>
        <w:autoSpaceDN w:val="0"/>
        <w:adjustRightInd w:val="0"/>
        <w:spacing w:after="9" w:line="240" w:lineRule="auto"/>
        <w:jc w:val="both"/>
        <w:rPr>
          <w:rFonts w:ascii="Arial Narrow" w:hAnsi="Arial Narrow" w:cs="Arial Narrow"/>
        </w:rPr>
      </w:pPr>
      <w:r w:rsidRPr="00451D2C">
        <w:rPr>
          <w:rFonts w:ascii="Arial Narrow" w:hAnsi="Arial Narrow" w:cs="Arial Narrow"/>
        </w:rPr>
        <w:t xml:space="preserve">Minimalna temperatura montażu instalacji plastikowych uwzględniająca zgrzewanie wynosi + 5°C. </w:t>
      </w:r>
    </w:p>
    <w:p w:rsidR="0016587C" w:rsidRPr="00451D2C" w:rsidRDefault="0016587C" w:rsidP="00451D2C">
      <w:pPr>
        <w:pStyle w:val="Akapitzlist"/>
        <w:numPr>
          <w:ilvl w:val="0"/>
          <w:numId w:val="15"/>
        </w:numPr>
        <w:autoSpaceDE w:val="0"/>
        <w:autoSpaceDN w:val="0"/>
        <w:adjustRightInd w:val="0"/>
        <w:spacing w:after="9" w:line="240" w:lineRule="auto"/>
        <w:jc w:val="both"/>
        <w:rPr>
          <w:rFonts w:ascii="Arial Narrow" w:hAnsi="Arial Narrow" w:cs="Arial Narrow"/>
        </w:rPr>
      </w:pPr>
      <w:r w:rsidRPr="00451D2C">
        <w:rPr>
          <w:rFonts w:ascii="Arial Narrow" w:hAnsi="Arial Narrow" w:cs="Arial Narrow"/>
        </w:rPr>
        <w:t xml:space="preserve">Przy temperaturach niższych utrudnione jest zachowanie warunków niezbędnych do wytworzenia solidnych połączeń. </w:t>
      </w:r>
    </w:p>
    <w:p w:rsidR="0016587C" w:rsidRPr="00451D2C" w:rsidRDefault="0016587C" w:rsidP="00451D2C">
      <w:pPr>
        <w:pStyle w:val="Akapitzlist"/>
        <w:numPr>
          <w:ilvl w:val="0"/>
          <w:numId w:val="15"/>
        </w:numPr>
        <w:autoSpaceDE w:val="0"/>
        <w:autoSpaceDN w:val="0"/>
        <w:adjustRightInd w:val="0"/>
        <w:spacing w:after="9" w:line="240" w:lineRule="auto"/>
        <w:jc w:val="both"/>
        <w:rPr>
          <w:rFonts w:ascii="Arial Narrow" w:hAnsi="Arial Narrow" w:cs="Arial Narrow"/>
        </w:rPr>
      </w:pPr>
      <w:r w:rsidRPr="00451D2C">
        <w:rPr>
          <w:rFonts w:ascii="Arial Narrow" w:hAnsi="Arial Narrow" w:cs="Arial Narrow"/>
        </w:rPr>
        <w:t xml:space="preserve">Elementy plastikowego systemu podczas montażu i transportu należy stale chronić przed uderzeniami, czy innymi przyczynami uszkodzeń mechanicznych. </w:t>
      </w:r>
    </w:p>
    <w:p w:rsidR="0016587C" w:rsidRPr="00451D2C" w:rsidRDefault="0016587C" w:rsidP="00451D2C">
      <w:pPr>
        <w:pStyle w:val="Akapitzlist"/>
        <w:numPr>
          <w:ilvl w:val="0"/>
          <w:numId w:val="15"/>
        </w:numPr>
        <w:autoSpaceDE w:val="0"/>
        <w:autoSpaceDN w:val="0"/>
        <w:adjustRightInd w:val="0"/>
        <w:spacing w:after="9" w:line="240" w:lineRule="auto"/>
        <w:jc w:val="both"/>
        <w:rPr>
          <w:rFonts w:ascii="Arial Narrow" w:hAnsi="Arial Narrow" w:cs="Arial Narrow"/>
        </w:rPr>
      </w:pPr>
      <w:r w:rsidRPr="00451D2C">
        <w:rPr>
          <w:rFonts w:ascii="Arial Narrow" w:hAnsi="Arial Narrow" w:cs="Arial Narrow"/>
        </w:rPr>
        <w:t xml:space="preserve">Naginanie przewodów bez ogrzania wykonuje się przy minimalnej temperaturze +15°C. </w:t>
      </w:r>
    </w:p>
    <w:p w:rsidR="0016587C" w:rsidRPr="00451D2C" w:rsidRDefault="0016587C" w:rsidP="00451D2C">
      <w:pPr>
        <w:pStyle w:val="Akapitzlist"/>
        <w:numPr>
          <w:ilvl w:val="0"/>
          <w:numId w:val="15"/>
        </w:numPr>
        <w:autoSpaceDE w:val="0"/>
        <w:autoSpaceDN w:val="0"/>
        <w:adjustRightInd w:val="0"/>
        <w:spacing w:after="9" w:line="240" w:lineRule="auto"/>
        <w:jc w:val="both"/>
        <w:rPr>
          <w:rFonts w:ascii="Arial Narrow" w:hAnsi="Arial Narrow" w:cs="Arial Narrow"/>
        </w:rPr>
      </w:pPr>
      <w:r w:rsidRPr="00451D2C">
        <w:rPr>
          <w:rFonts w:ascii="Arial Narrow" w:hAnsi="Arial Narrow" w:cs="Arial Narrow"/>
        </w:rPr>
        <w:t xml:space="preserve">Elementów systemu nie należy narażać na bezpośrednie działanie otwartego ognia. </w:t>
      </w:r>
    </w:p>
    <w:p w:rsidR="0016587C" w:rsidRPr="00451D2C" w:rsidRDefault="0016587C" w:rsidP="00451D2C">
      <w:pPr>
        <w:pStyle w:val="Akapitzlist"/>
        <w:numPr>
          <w:ilvl w:val="0"/>
          <w:numId w:val="15"/>
        </w:numPr>
        <w:autoSpaceDE w:val="0"/>
        <w:autoSpaceDN w:val="0"/>
        <w:adjustRightInd w:val="0"/>
        <w:spacing w:after="9" w:line="240" w:lineRule="auto"/>
        <w:jc w:val="both"/>
        <w:rPr>
          <w:rFonts w:ascii="Arial Narrow" w:hAnsi="Arial Narrow" w:cs="Arial Narrow"/>
        </w:rPr>
      </w:pPr>
      <w:r w:rsidRPr="00451D2C">
        <w:rPr>
          <w:rFonts w:ascii="Arial Narrow" w:hAnsi="Arial Narrow" w:cs="Arial Narrow"/>
        </w:rPr>
        <w:t xml:space="preserve">Krzyżowanie się tras przewodów wykonuje się za pomocą specjalnie do tego przeznaczonych elementów. </w:t>
      </w:r>
    </w:p>
    <w:p w:rsidR="0016587C" w:rsidRPr="00451D2C" w:rsidRDefault="0016587C" w:rsidP="00451D2C">
      <w:pPr>
        <w:pStyle w:val="Akapitzlist"/>
        <w:numPr>
          <w:ilvl w:val="0"/>
          <w:numId w:val="15"/>
        </w:numPr>
        <w:autoSpaceDE w:val="0"/>
        <w:autoSpaceDN w:val="0"/>
        <w:adjustRightInd w:val="0"/>
        <w:spacing w:after="9" w:line="240" w:lineRule="auto"/>
        <w:jc w:val="both"/>
        <w:rPr>
          <w:rFonts w:ascii="Arial Narrow" w:hAnsi="Arial Narrow" w:cs="Arial Narrow"/>
        </w:rPr>
      </w:pPr>
      <w:r w:rsidRPr="00451D2C">
        <w:rPr>
          <w:rFonts w:ascii="Arial Narrow" w:hAnsi="Arial Narrow" w:cs="Arial Narrow"/>
        </w:rPr>
        <w:lastRenderedPageBreak/>
        <w:t xml:space="preserve"> Łączenie elementów plastikowych wykonuje się za pomocą kształtek zaciskowych, </w:t>
      </w:r>
    </w:p>
    <w:p w:rsidR="0016587C" w:rsidRPr="00451D2C" w:rsidRDefault="0016587C" w:rsidP="00451D2C">
      <w:pPr>
        <w:pStyle w:val="Akapitzlist"/>
        <w:numPr>
          <w:ilvl w:val="0"/>
          <w:numId w:val="15"/>
        </w:numPr>
        <w:autoSpaceDE w:val="0"/>
        <w:autoSpaceDN w:val="0"/>
        <w:adjustRightInd w:val="0"/>
        <w:spacing w:after="9" w:line="240" w:lineRule="auto"/>
        <w:jc w:val="both"/>
        <w:rPr>
          <w:rFonts w:ascii="Arial Narrow" w:hAnsi="Arial Narrow" w:cs="Arial Narrow"/>
        </w:rPr>
      </w:pPr>
      <w:r w:rsidRPr="00451D2C">
        <w:rPr>
          <w:rFonts w:ascii="Arial Narrow" w:hAnsi="Arial Narrow" w:cs="Arial Narrow"/>
        </w:rPr>
        <w:t xml:space="preserve">Nie należy łączyć elementów produkowanych przez różnych producentów. Uniemożliwia to uzyskanie gwarancji na zastosowane materiały. </w:t>
      </w:r>
    </w:p>
    <w:p w:rsidR="0016587C" w:rsidRPr="00451D2C" w:rsidRDefault="0016587C" w:rsidP="00451D2C">
      <w:pPr>
        <w:pStyle w:val="Akapitzlist"/>
        <w:numPr>
          <w:ilvl w:val="0"/>
          <w:numId w:val="15"/>
        </w:numPr>
        <w:autoSpaceDE w:val="0"/>
        <w:autoSpaceDN w:val="0"/>
        <w:adjustRightInd w:val="0"/>
        <w:spacing w:after="9" w:line="240" w:lineRule="auto"/>
        <w:jc w:val="both"/>
        <w:rPr>
          <w:rFonts w:ascii="Arial Narrow" w:hAnsi="Arial Narrow" w:cs="Arial Narrow"/>
        </w:rPr>
      </w:pPr>
      <w:r w:rsidRPr="00451D2C">
        <w:rPr>
          <w:rFonts w:ascii="Arial Narrow" w:hAnsi="Arial Narrow" w:cs="Arial Narrow"/>
        </w:rPr>
        <w:t xml:space="preserve">Po wybraniu producenta rur należy przestrzegać zasad jego szczegółowej instrukcji montażu instalacji. </w:t>
      </w:r>
    </w:p>
    <w:p w:rsidR="0016587C" w:rsidRPr="00451D2C" w:rsidRDefault="0016587C" w:rsidP="00451D2C">
      <w:pPr>
        <w:pStyle w:val="Akapitzlist"/>
        <w:numPr>
          <w:ilvl w:val="0"/>
          <w:numId w:val="15"/>
        </w:numPr>
        <w:autoSpaceDE w:val="0"/>
        <w:autoSpaceDN w:val="0"/>
        <w:adjustRightInd w:val="0"/>
        <w:spacing w:after="9" w:line="240" w:lineRule="auto"/>
        <w:jc w:val="both"/>
        <w:rPr>
          <w:rFonts w:ascii="Arial Narrow" w:hAnsi="Arial Narrow" w:cs="Arial Narrow"/>
        </w:rPr>
      </w:pPr>
      <w:r w:rsidRPr="00451D2C">
        <w:rPr>
          <w:rFonts w:ascii="Arial Narrow" w:hAnsi="Arial Narrow" w:cs="Arial Narrow"/>
        </w:rPr>
        <w:t xml:space="preserve">Do połączeń gwintowych należy używać kształtek systemowych zaciskowo-gwintowanych. Wykonywanie gwintów na elementach plastikowych systemu jest niedozwolone. </w:t>
      </w:r>
    </w:p>
    <w:p w:rsidR="0016587C" w:rsidRPr="00451D2C" w:rsidRDefault="0016587C" w:rsidP="00451D2C">
      <w:pPr>
        <w:pStyle w:val="Akapitzlist"/>
        <w:numPr>
          <w:ilvl w:val="0"/>
          <w:numId w:val="15"/>
        </w:numPr>
        <w:autoSpaceDE w:val="0"/>
        <w:autoSpaceDN w:val="0"/>
        <w:adjustRightInd w:val="0"/>
        <w:spacing w:after="9" w:line="240" w:lineRule="auto"/>
        <w:jc w:val="both"/>
        <w:rPr>
          <w:rFonts w:ascii="Arial Narrow" w:hAnsi="Arial Narrow" w:cs="Arial Narrow"/>
        </w:rPr>
      </w:pPr>
      <w:r w:rsidRPr="00451D2C">
        <w:rPr>
          <w:rFonts w:ascii="Arial Narrow" w:hAnsi="Arial Narrow" w:cs="Arial Narrow"/>
        </w:rPr>
        <w:t xml:space="preserve">Do uszczelnienia połączeń gwintowych używać taśmy teflonowej lub specjalnych past uszczelniających. </w:t>
      </w:r>
    </w:p>
    <w:p w:rsidR="0016587C" w:rsidRPr="00451D2C" w:rsidRDefault="0016587C" w:rsidP="00451D2C">
      <w:pPr>
        <w:pStyle w:val="Akapitzlist"/>
        <w:numPr>
          <w:ilvl w:val="0"/>
          <w:numId w:val="15"/>
        </w:numPr>
        <w:autoSpaceDE w:val="0"/>
        <w:autoSpaceDN w:val="0"/>
        <w:adjustRightInd w:val="0"/>
        <w:spacing w:after="9" w:line="240" w:lineRule="auto"/>
        <w:jc w:val="both"/>
        <w:rPr>
          <w:rFonts w:ascii="Arial Narrow" w:hAnsi="Arial Narrow" w:cs="Arial Narrow"/>
        </w:rPr>
      </w:pPr>
      <w:r w:rsidRPr="00451D2C">
        <w:rPr>
          <w:rFonts w:ascii="Arial Narrow" w:hAnsi="Arial Narrow" w:cs="Arial Narrow"/>
        </w:rPr>
        <w:t xml:space="preserve">Jeżeli za kształtką kombinowaną następuje rurociąg metalowy, w pobliżu tej kształtki nie można wykonywać na rurociągu żadnych spawów czy </w:t>
      </w:r>
      <w:proofErr w:type="spellStart"/>
      <w:r w:rsidRPr="00451D2C">
        <w:rPr>
          <w:rFonts w:ascii="Arial Narrow" w:hAnsi="Arial Narrow" w:cs="Arial Narrow"/>
        </w:rPr>
        <w:t>zgrzewów</w:t>
      </w:r>
      <w:proofErr w:type="spellEnd"/>
      <w:r w:rsidRPr="00451D2C">
        <w:rPr>
          <w:rFonts w:ascii="Arial Narrow" w:hAnsi="Arial Narrow" w:cs="Arial Narrow"/>
        </w:rPr>
        <w:t xml:space="preserve"> z powodu możliwości przeniesienia ciepła na kształtkę. </w:t>
      </w:r>
    </w:p>
    <w:p w:rsidR="0016587C" w:rsidRPr="00451D2C" w:rsidRDefault="0016587C" w:rsidP="00451D2C">
      <w:pPr>
        <w:pStyle w:val="Akapitzlist"/>
        <w:numPr>
          <w:ilvl w:val="0"/>
          <w:numId w:val="15"/>
        </w:numPr>
        <w:autoSpaceDE w:val="0"/>
        <w:autoSpaceDN w:val="0"/>
        <w:adjustRightInd w:val="0"/>
        <w:spacing w:after="9" w:line="240" w:lineRule="auto"/>
        <w:jc w:val="both"/>
        <w:rPr>
          <w:rFonts w:ascii="Arial Narrow" w:hAnsi="Arial Narrow" w:cs="Arial Narrow"/>
        </w:rPr>
      </w:pPr>
      <w:r w:rsidRPr="00451D2C">
        <w:rPr>
          <w:rFonts w:ascii="Arial Narrow" w:hAnsi="Arial Narrow" w:cs="Arial Narrow"/>
        </w:rPr>
        <w:t xml:space="preserve">Do zamknięcia kolanek ściennych, ewentualnie uniwersalnego kompletu ściennego przed montażem baterii wodnych (np. podczas próby ciśnieniowej) zalecane jest wykorzystanie korka plastikowego.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b/>
          <w:bCs/>
        </w:rPr>
        <w:t xml:space="preserve">Regulacja instalacji </w:t>
      </w:r>
    </w:p>
    <w:p w:rsidR="0016587C" w:rsidRPr="00451D2C" w:rsidRDefault="0016587C" w:rsidP="00451D2C">
      <w:pPr>
        <w:pStyle w:val="Akapitzlist"/>
        <w:numPr>
          <w:ilvl w:val="0"/>
          <w:numId w:val="16"/>
        </w:numPr>
        <w:autoSpaceDE w:val="0"/>
        <w:autoSpaceDN w:val="0"/>
        <w:adjustRightInd w:val="0"/>
        <w:spacing w:after="9" w:line="240" w:lineRule="auto"/>
        <w:jc w:val="both"/>
        <w:rPr>
          <w:rFonts w:ascii="Arial Narrow" w:hAnsi="Arial Narrow"/>
        </w:rPr>
      </w:pPr>
      <w:r w:rsidRPr="00451D2C">
        <w:rPr>
          <w:rFonts w:ascii="Arial Narrow" w:hAnsi="Arial Narrow"/>
        </w:rPr>
        <w:t xml:space="preserve">Przed przystąpieniem do właściwych czynności regulacyjnych należy urządzenie kilkakrotnie przepłukać czystą wodą (najlepiej wodą pitną), aż do stwierdzenia wypływu nie zanieczyszczonej wody </w:t>
      </w:r>
      <w:proofErr w:type="spellStart"/>
      <w:r w:rsidRPr="00451D2C">
        <w:rPr>
          <w:rFonts w:ascii="Arial Narrow" w:hAnsi="Arial Narrow"/>
        </w:rPr>
        <w:t>popłucznej</w:t>
      </w:r>
      <w:proofErr w:type="spellEnd"/>
      <w:r w:rsidRPr="00451D2C">
        <w:rPr>
          <w:rFonts w:ascii="Arial Narrow" w:hAnsi="Arial Narrow"/>
        </w:rPr>
        <w:t xml:space="preserve">. </w:t>
      </w:r>
    </w:p>
    <w:p w:rsidR="0016587C" w:rsidRPr="00451D2C" w:rsidRDefault="0016587C" w:rsidP="00451D2C">
      <w:pPr>
        <w:pStyle w:val="Akapitzlist"/>
        <w:numPr>
          <w:ilvl w:val="0"/>
          <w:numId w:val="16"/>
        </w:numPr>
        <w:autoSpaceDE w:val="0"/>
        <w:autoSpaceDN w:val="0"/>
        <w:adjustRightInd w:val="0"/>
        <w:spacing w:after="9" w:line="240" w:lineRule="auto"/>
        <w:jc w:val="both"/>
        <w:rPr>
          <w:rFonts w:ascii="Arial Narrow" w:hAnsi="Arial Narrow"/>
        </w:rPr>
      </w:pPr>
      <w:r w:rsidRPr="00451D2C">
        <w:rPr>
          <w:rFonts w:ascii="Arial Narrow" w:hAnsi="Arial Narrow"/>
        </w:rPr>
        <w:t xml:space="preserve">Urządzenie instalacji wodociągowej wody pitnej uważa się za wyregulowane, jeżeli woda wypływa z najwyżej położnych punktów czerpalnych, a czas napełniania zbiorników spłukujących nie przekracza 2 minuty. </w:t>
      </w:r>
    </w:p>
    <w:p w:rsidR="0016587C" w:rsidRPr="00451D2C" w:rsidRDefault="0016587C" w:rsidP="00451D2C">
      <w:pPr>
        <w:pStyle w:val="Akapitzlist"/>
        <w:numPr>
          <w:ilvl w:val="0"/>
          <w:numId w:val="16"/>
        </w:numPr>
        <w:autoSpaceDE w:val="0"/>
        <w:autoSpaceDN w:val="0"/>
        <w:adjustRightInd w:val="0"/>
        <w:spacing w:after="9" w:line="240" w:lineRule="auto"/>
        <w:jc w:val="both"/>
        <w:rPr>
          <w:rFonts w:ascii="Arial Narrow" w:hAnsi="Arial Narrow"/>
        </w:rPr>
      </w:pPr>
      <w:r w:rsidRPr="00451D2C">
        <w:rPr>
          <w:rFonts w:ascii="Arial Narrow" w:hAnsi="Arial Narrow"/>
        </w:rPr>
        <w:t xml:space="preserve">Regulacji rozpływu wody ciepłej w poszczególnych obiegach urządzeń należy wykonać przy użyciu kryz dławiących lub innych elementów regulujących. Przed przystąpieniem do pomiaru temperatury ciepłej wody należy wyregulować pracę źródła ciepła, sprawdzić działanie pomp cyrkulacyjnych oraz zgodność wykonania prac izolacyjnych z wymaganiami dokumentacji. </w:t>
      </w:r>
    </w:p>
    <w:p w:rsidR="0016587C" w:rsidRPr="00451D2C" w:rsidRDefault="0016587C" w:rsidP="00451D2C">
      <w:pPr>
        <w:pStyle w:val="Akapitzlist"/>
        <w:numPr>
          <w:ilvl w:val="0"/>
          <w:numId w:val="16"/>
        </w:numPr>
        <w:autoSpaceDE w:val="0"/>
        <w:autoSpaceDN w:val="0"/>
        <w:adjustRightInd w:val="0"/>
        <w:spacing w:after="9" w:line="240" w:lineRule="auto"/>
        <w:jc w:val="both"/>
        <w:rPr>
          <w:rFonts w:ascii="Arial Narrow" w:hAnsi="Arial Narrow"/>
        </w:rPr>
      </w:pPr>
      <w:r w:rsidRPr="00451D2C">
        <w:rPr>
          <w:rFonts w:ascii="Arial Narrow" w:hAnsi="Arial Narrow"/>
        </w:rPr>
        <w:t xml:space="preserve">Urządzenie ciepłej wody można uznać za wyregulowane , jeżeli z każdego punktu płynie woda o temperaturze określonej w dokumentacji, technicznej, z odchyłką </w:t>
      </w:r>
      <w:r w:rsidRPr="00451D2C">
        <w:rPr>
          <w:rFonts w:ascii="Arial Narrow" w:hAnsi="Arial Narrow"/>
        </w:rPr>
        <w:t xml:space="preserve">5 ºC. Pomiaru temperatury należy dokonać po 3 minutach od otwarcia zaworu czerpalnego. Pomiar temperatury ciepłej wody należy dokonać termometrem rtęciowym z podziałką 1ºC. </w:t>
      </w:r>
    </w:p>
    <w:p w:rsidR="0016587C" w:rsidRPr="00451D2C" w:rsidRDefault="0016587C" w:rsidP="00451D2C">
      <w:pPr>
        <w:autoSpaceDE w:val="0"/>
        <w:autoSpaceDN w:val="0"/>
        <w:adjustRightInd w:val="0"/>
        <w:spacing w:after="0" w:line="240" w:lineRule="auto"/>
        <w:jc w:val="both"/>
        <w:rPr>
          <w:rFonts w:ascii="Arial Narrow" w:hAnsi="Arial Narrow"/>
        </w:rPr>
      </w:pPr>
    </w:p>
    <w:p w:rsidR="0016587C" w:rsidRPr="00451D2C" w:rsidRDefault="0016587C" w:rsidP="00451D2C">
      <w:pPr>
        <w:autoSpaceDE w:val="0"/>
        <w:autoSpaceDN w:val="0"/>
        <w:adjustRightInd w:val="0"/>
        <w:spacing w:after="0" w:line="240" w:lineRule="auto"/>
        <w:jc w:val="both"/>
        <w:rPr>
          <w:rFonts w:ascii="Arial Narrow" w:hAnsi="Arial Narrow"/>
          <w:b/>
          <w:bCs/>
        </w:rPr>
      </w:pPr>
      <w:r w:rsidRPr="00451D2C">
        <w:rPr>
          <w:rFonts w:ascii="Arial Narrow" w:hAnsi="Arial Narrow"/>
          <w:b/>
          <w:bCs/>
        </w:rPr>
        <w:t xml:space="preserve">Próba szczelności instalacji wodnej i uruchomienie </w:t>
      </w:r>
    </w:p>
    <w:p w:rsidR="0016587C" w:rsidRPr="00451D2C" w:rsidRDefault="0016587C" w:rsidP="00451D2C">
      <w:pPr>
        <w:pStyle w:val="Akapitzlist"/>
        <w:numPr>
          <w:ilvl w:val="0"/>
          <w:numId w:val="16"/>
        </w:numPr>
        <w:autoSpaceDE w:val="0"/>
        <w:autoSpaceDN w:val="0"/>
        <w:adjustRightInd w:val="0"/>
        <w:spacing w:after="9" w:line="240" w:lineRule="auto"/>
        <w:jc w:val="both"/>
        <w:rPr>
          <w:rFonts w:ascii="Arial Narrow" w:hAnsi="Arial Narrow"/>
        </w:rPr>
      </w:pPr>
      <w:r w:rsidRPr="00451D2C">
        <w:rPr>
          <w:rFonts w:ascii="Arial Narrow" w:hAnsi="Arial Narrow"/>
        </w:rPr>
        <w:t xml:space="preserve">Instalacje wody ciepłej i zimnej należy poddać badaniom na szczelność. </w:t>
      </w:r>
    </w:p>
    <w:p w:rsidR="0016587C" w:rsidRPr="00451D2C" w:rsidRDefault="0016587C" w:rsidP="00451D2C">
      <w:pPr>
        <w:pStyle w:val="Akapitzlist"/>
        <w:numPr>
          <w:ilvl w:val="0"/>
          <w:numId w:val="16"/>
        </w:numPr>
        <w:autoSpaceDE w:val="0"/>
        <w:autoSpaceDN w:val="0"/>
        <w:adjustRightInd w:val="0"/>
        <w:spacing w:after="9" w:line="240" w:lineRule="auto"/>
        <w:jc w:val="both"/>
        <w:rPr>
          <w:rFonts w:ascii="Arial Narrow" w:hAnsi="Arial Narrow"/>
        </w:rPr>
      </w:pPr>
      <w:r w:rsidRPr="00451D2C">
        <w:rPr>
          <w:rFonts w:ascii="Arial Narrow" w:hAnsi="Arial Narrow"/>
        </w:rPr>
        <w:t xml:space="preserve">Można dokonać prób szczelności poszczególnych zładów lub odgałęzień. </w:t>
      </w:r>
    </w:p>
    <w:p w:rsidR="0016587C" w:rsidRPr="00451D2C" w:rsidRDefault="0016587C" w:rsidP="00451D2C">
      <w:pPr>
        <w:pStyle w:val="Akapitzlist"/>
        <w:numPr>
          <w:ilvl w:val="0"/>
          <w:numId w:val="16"/>
        </w:numPr>
        <w:autoSpaceDE w:val="0"/>
        <w:autoSpaceDN w:val="0"/>
        <w:adjustRightInd w:val="0"/>
        <w:spacing w:after="9" w:line="240" w:lineRule="auto"/>
        <w:jc w:val="both"/>
        <w:rPr>
          <w:rFonts w:ascii="Arial Narrow" w:hAnsi="Arial Narrow"/>
        </w:rPr>
      </w:pPr>
      <w:r w:rsidRPr="00451D2C">
        <w:rPr>
          <w:rFonts w:ascii="Arial Narrow" w:hAnsi="Arial Narrow"/>
        </w:rPr>
        <w:t xml:space="preserve">Badania szczelności urządzeń należy przeprowadzić w temperaturze otoczenia powyżej 0 ºC. </w:t>
      </w:r>
    </w:p>
    <w:p w:rsidR="0016587C" w:rsidRPr="00451D2C" w:rsidRDefault="0016587C" w:rsidP="00451D2C">
      <w:pPr>
        <w:pStyle w:val="Akapitzlist"/>
        <w:numPr>
          <w:ilvl w:val="0"/>
          <w:numId w:val="16"/>
        </w:numPr>
        <w:autoSpaceDE w:val="0"/>
        <w:autoSpaceDN w:val="0"/>
        <w:adjustRightInd w:val="0"/>
        <w:spacing w:after="9" w:line="240" w:lineRule="auto"/>
        <w:jc w:val="both"/>
        <w:rPr>
          <w:rFonts w:ascii="Arial Narrow" w:hAnsi="Arial Narrow"/>
        </w:rPr>
      </w:pPr>
      <w:r w:rsidRPr="00451D2C">
        <w:rPr>
          <w:rFonts w:ascii="Arial Narrow" w:hAnsi="Arial Narrow"/>
        </w:rPr>
        <w:t xml:space="preserve">Badania wykonać przed zakryciem bruzd i obudów i wykonaniem izolacji cieplnej. </w:t>
      </w:r>
    </w:p>
    <w:p w:rsidR="0016587C" w:rsidRPr="00451D2C" w:rsidRDefault="0016587C" w:rsidP="00451D2C">
      <w:pPr>
        <w:pStyle w:val="Akapitzlist"/>
        <w:numPr>
          <w:ilvl w:val="0"/>
          <w:numId w:val="16"/>
        </w:numPr>
        <w:autoSpaceDE w:val="0"/>
        <w:autoSpaceDN w:val="0"/>
        <w:adjustRightInd w:val="0"/>
        <w:spacing w:after="9" w:line="240" w:lineRule="auto"/>
        <w:jc w:val="both"/>
        <w:rPr>
          <w:rFonts w:ascii="Arial Narrow" w:hAnsi="Arial Narrow"/>
        </w:rPr>
      </w:pPr>
      <w:r w:rsidRPr="00451D2C">
        <w:rPr>
          <w:rFonts w:ascii="Arial Narrow" w:hAnsi="Arial Narrow"/>
        </w:rPr>
        <w:t xml:space="preserve">W przypadkach koniecznych może być wykonana próba częściowa, jeżeli badanie szczelności w czasie próby końcowej byłoby niemożliwe lub utrudnione. </w:t>
      </w:r>
    </w:p>
    <w:p w:rsidR="0016587C" w:rsidRPr="00451D2C" w:rsidRDefault="0016587C" w:rsidP="00451D2C">
      <w:pPr>
        <w:pStyle w:val="Akapitzlist"/>
        <w:numPr>
          <w:ilvl w:val="0"/>
          <w:numId w:val="16"/>
        </w:numPr>
        <w:autoSpaceDE w:val="0"/>
        <w:autoSpaceDN w:val="0"/>
        <w:adjustRightInd w:val="0"/>
        <w:spacing w:after="9" w:line="240" w:lineRule="auto"/>
        <w:jc w:val="both"/>
        <w:rPr>
          <w:rFonts w:ascii="Arial Narrow" w:hAnsi="Arial Narrow"/>
        </w:rPr>
      </w:pPr>
      <w:r w:rsidRPr="00451D2C">
        <w:rPr>
          <w:rFonts w:ascii="Arial Narrow" w:hAnsi="Arial Narrow"/>
        </w:rPr>
        <w:t xml:space="preserve">Instalacja wodociągowa przy ciśnieniu próbnym równym 1,5 krotnej wartości ciśnienia roboczego, lecz nie mniejszym niż 1,0 </w:t>
      </w:r>
      <w:proofErr w:type="spellStart"/>
      <w:r w:rsidRPr="00451D2C">
        <w:rPr>
          <w:rFonts w:ascii="Arial Narrow" w:hAnsi="Arial Narrow"/>
        </w:rPr>
        <w:t>MPa</w:t>
      </w:r>
      <w:proofErr w:type="spellEnd"/>
      <w:r w:rsidRPr="00451D2C">
        <w:rPr>
          <w:rFonts w:ascii="Arial Narrow" w:hAnsi="Arial Narrow"/>
        </w:rPr>
        <w:t xml:space="preserve"> nie powinna wykazywać przecieków na przewodach, armaturze przelotowo-regulacyjnej i połączeniach. </w:t>
      </w:r>
    </w:p>
    <w:p w:rsidR="0016587C" w:rsidRPr="00451D2C" w:rsidRDefault="0016587C" w:rsidP="00451D2C">
      <w:pPr>
        <w:pStyle w:val="Akapitzlist"/>
        <w:numPr>
          <w:ilvl w:val="0"/>
          <w:numId w:val="16"/>
        </w:numPr>
        <w:autoSpaceDE w:val="0"/>
        <w:autoSpaceDN w:val="0"/>
        <w:adjustRightInd w:val="0"/>
        <w:spacing w:after="9" w:line="240" w:lineRule="auto"/>
        <w:jc w:val="both"/>
        <w:rPr>
          <w:rFonts w:ascii="Arial Narrow" w:hAnsi="Arial Narrow"/>
        </w:rPr>
      </w:pPr>
      <w:r w:rsidRPr="00451D2C">
        <w:rPr>
          <w:rFonts w:ascii="Arial Narrow" w:hAnsi="Arial Narrow"/>
        </w:rPr>
        <w:t xml:space="preserve">Instalacje uważa się za szczelną, jeżeli manometr w ciągu 20 minut nie wykazuje spadku ciśnienia. </w:t>
      </w:r>
    </w:p>
    <w:p w:rsidR="0016587C" w:rsidRPr="00451D2C" w:rsidRDefault="0016587C" w:rsidP="00451D2C">
      <w:pPr>
        <w:pStyle w:val="Akapitzlist"/>
        <w:numPr>
          <w:ilvl w:val="0"/>
          <w:numId w:val="16"/>
        </w:numPr>
        <w:autoSpaceDE w:val="0"/>
        <w:autoSpaceDN w:val="0"/>
        <w:adjustRightInd w:val="0"/>
        <w:spacing w:after="9" w:line="240" w:lineRule="auto"/>
        <w:jc w:val="both"/>
        <w:rPr>
          <w:rFonts w:ascii="Arial Narrow" w:hAnsi="Arial Narrow"/>
        </w:rPr>
      </w:pPr>
      <w:r w:rsidRPr="00451D2C">
        <w:rPr>
          <w:rFonts w:ascii="Arial Narrow" w:hAnsi="Arial Narrow"/>
        </w:rPr>
        <w:t xml:space="preserve">Badania instalacji cieplej wody należy wykonać dwukrotnie: raz napełniając instalacje woda zimną, drugi raz wodą o temperaturze 55 ºC. </w:t>
      </w:r>
    </w:p>
    <w:p w:rsidR="0016587C" w:rsidRPr="00451D2C" w:rsidRDefault="0016587C" w:rsidP="00451D2C">
      <w:pPr>
        <w:pStyle w:val="Akapitzlist"/>
        <w:numPr>
          <w:ilvl w:val="0"/>
          <w:numId w:val="16"/>
        </w:numPr>
        <w:autoSpaceDE w:val="0"/>
        <w:autoSpaceDN w:val="0"/>
        <w:adjustRightInd w:val="0"/>
        <w:spacing w:after="9" w:line="240" w:lineRule="auto"/>
        <w:jc w:val="both"/>
        <w:rPr>
          <w:rFonts w:ascii="Arial Narrow" w:hAnsi="Arial Narrow"/>
        </w:rPr>
      </w:pPr>
      <w:r w:rsidRPr="00451D2C">
        <w:rPr>
          <w:rFonts w:ascii="Arial Narrow" w:hAnsi="Arial Narrow"/>
        </w:rPr>
        <w:t xml:space="preserve">Podczas drugiej próby należy sprawdzić zachowanie się wydłużek, punktów stałych i przesuwnych. </w:t>
      </w:r>
    </w:p>
    <w:p w:rsidR="0016587C" w:rsidRPr="00451D2C" w:rsidRDefault="0016587C" w:rsidP="00451D2C">
      <w:pPr>
        <w:pStyle w:val="Akapitzlist"/>
        <w:numPr>
          <w:ilvl w:val="0"/>
          <w:numId w:val="16"/>
        </w:numPr>
        <w:autoSpaceDE w:val="0"/>
        <w:autoSpaceDN w:val="0"/>
        <w:adjustRightInd w:val="0"/>
        <w:spacing w:after="9" w:line="240" w:lineRule="auto"/>
        <w:jc w:val="both"/>
        <w:rPr>
          <w:rFonts w:ascii="Arial Narrow" w:hAnsi="Arial Narrow"/>
        </w:rPr>
      </w:pPr>
      <w:r w:rsidRPr="00451D2C">
        <w:rPr>
          <w:rFonts w:ascii="Arial Narrow" w:hAnsi="Arial Narrow"/>
        </w:rPr>
        <w:t xml:space="preserve">Próbę szczelności na gorąco przeprowadzić na ciśnienie wodociągowe. </w:t>
      </w:r>
    </w:p>
    <w:p w:rsidR="0016587C" w:rsidRPr="00451D2C" w:rsidRDefault="0016587C" w:rsidP="00451D2C">
      <w:pPr>
        <w:pStyle w:val="Akapitzlist"/>
        <w:numPr>
          <w:ilvl w:val="0"/>
          <w:numId w:val="16"/>
        </w:numPr>
        <w:autoSpaceDE w:val="0"/>
        <w:autoSpaceDN w:val="0"/>
        <w:adjustRightInd w:val="0"/>
        <w:spacing w:after="9" w:line="240" w:lineRule="auto"/>
        <w:jc w:val="both"/>
        <w:rPr>
          <w:rFonts w:ascii="Arial Narrow" w:hAnsi="Arial Narrow"/>
        </w:rPr>
      </w:pPr>
      <w:r w:rsidRPr="00451D2C">
        <w:rPr>
          <w:rFonts w:ascii="Arial Narrow" w:hAnsi="Arial Narrow"/>
        </w:rPr>
        <w:t xml:space="preserve">Czynności przy wykonywaniu próby szczelności: </w:t>
      </w:r>
    </w:p>
    <w:p w:rsidR="0016587C" w:rsidRPr="00451D2C" w:rsidRDefault="0016587C" w:rsidP="00451D2C">
      <w:pPr>
        <w:autoSpaceDE w:val="0"/>
        <w:autoSpaceDN w:val="0"/>
        <w:adjustRightInd w:val="0"/>
        <w:spacing w:after="9" w:line="240" w:lineRule="auto"/>
        <w:jc w:val="both"/>
        <w:rPr>
          <w:rFonts w:ascii="Arial Narrow" w:hAnsi="Arial Narrow"/>
        </w:rPr>
      </w:pPr>
      <w:r w:rsidRPr="00451D2C">
        <w:rPr>
          <w:rFonts w:ascii="Arial Narrow" w:hAnsi="Arial Narrow" w:cs="Courier New"/>
        </w:rPr>
        <w:tab/>
        <w:t xml:space="preserve">- </w:t>
      </w:r>
      <w:r w:rsidRPr="00451D2C">
        <w:rPr>
          <w:rFonts w:ascii="Arial Narrow" w:hAnsi="Arial Narrow"/>
        </w:rPr>
        <w:t xml:space="preserve">napełnienie instalacji wodą zimną </w:t>
      </w:r>
    </w:p>
    <w:p w:rsidR="0016587C" w:rsidRPr="00451D2C" w:rsidRDefault="0016587C" w:rsidP="00451D2C">
      <w:pPr>
        <w:autoSpaceDE w:val="0"/>
        <w:autoSpaceDN w:val="0"/>
        <w:adjustRightInd w:val="0"/>
        <w:spacing w:after="9" w:line="240" w:lineRule="auto"/>
        <w:jc w:val="both"/>
        <w:rPr>
          <w:rFonts w:ascii="Arial Narrow" w:hAnsi="Arial Narrow" w:cs="Courier New"/>
        </w:rPr>
      </w:pPr>
      <w:r w:rsidRPr="00451D2C">
        <w:rPr>
          <w:rFonts w:ascii="Arial Narrow" w:hAnsi="Arial Narrow" w:cs="Courier New"/>
        </w:rPr>
        <w:tab/>
        <w:t xml:space="preserve">- podłączenie pompy wytworzenia ciśnienia i utrzymania go przez 15 minut </w:t>
      </w:r>
    </w:p>
    <w:p w:rsidR="0016587C" w:rsidRPr="00451D2C" w:rsidRDefault="0016587C" w:rsidP="00451D2C">
      <w:pPr>
        <w:autoSpaceDE w:val="0"/>
        <w:autoSpaceDN w:val="0"/>
        <w:adjustRightInd w:val="0"/>
        <w:spacing w:after="9" w:line="240" w:lineRule="auto"/>
        <w:jc w:val="both"/>
        <w:rPr>
          <w:rFonts w:ascii="Arial Narrow" w:hAnsi="Arial Narrow" w:cs="Courier New"/>
        </w:rPr>
      </w:pPr>
      <w:r w:rsidRPr="00451D2C">
        <w:rPr>
          <w:rFonts w:ascii="Arial Narrow" w:hAnsi="Arial Narrow" w:cs="Courier New"/>
        </w:rPr>
        <w:tab/>
        <w:t xml:space="preserve">- sprawdzenie szczelności wszystkich połączeń i dławic </w:t>
      </w:r>
    </w:p>
    <w:p w:rsidR="0016587C" w:rsidRPr="00451D2C" w:rsidRDefault="0016587C" w:rsidP="00451D2C">
      <w:pPr>
        <w:autoSpaceDE w:val="0"/>
        <w:autoSpaceDN w:val="0"/>
        <w:adjustRightInd w:val="0"/>
        <w:spacing w:after="9" w:line="240" w:lineRule="auto"/>
        <w:jc w:val="both"/>
        <w:rPr>
          <w:rFonts w:ascii="Arial Narrow" w:hAnsi="Arial Narrow" w:cs="Courier New"/>
        </w:rPr>
      </w:pPr>
      <w:r w:rsidRPr="00451D2C">
        <w:rPr>
          <w:rFonts w:ascii="Arial Narrow" w:hAnsi="Arial Narrow" w:cs="Courier New"/>
        </w:rPr>
        <w:tab/>
        <w:t xml:space="preserve">- spuszczenie wody </w:t>
      </w:r>
    </w:p>
    <w:p w:rsidR="0016587C" w:rsidRPr="00451D2C" w:rsidRDefault="0016587C" w:rsidP="00451D2C">
      <w:pPr>
        <w:autoSpaceDE w:val="0"/>
        <w:autoSpaceDN w:val="0"/>
        <w:adjustRightInd w:val="0"/>
        <w:spacing w:after="9" w:line="240" w:lineRule="auto"/>
        <w:jc w:val="both"/>
        <w:rPr>
          <w:rFonts w:ascii="Arial Narrow" w:hAnsi="Arial Narrow" w:cs="Courier New"/>
        </w:rPr>
      </w:pPr>
      <w:r w:rsidRPr="00451D2C">
        <w:rPr>
          <w:rFonts w:ascii="Arial Narrow" w:hAnsi="Arial Narrow" w:cs="Courier New"/>
        </w:rPr>
        <w:tab/>
        <w:t xml:space="preserve">- napełnienie instalacji wodą gorącą </w:t>
      </w:r>
    </w:p>
    <w:p w:rsidR="0016587C" w:rsidRPr="00451D2C" w:rsidRDefault="0016587C" w:rsidP="00451D2C">
      <w:pPr>
        <w:autoSpaceDE w:val="0"/>
        <w:autoSpaceDN w:val="0"/>
        <w:adjustRightInd w:val="0"/>
        <w:spacing w:after="9" w:line="240" w:lineRule="auto"/>
        <w:jc w:val="both"/>
        <w:rPr>
          <w:rFonts w:ascii="Arial Narrow" w:hAnsi="Arial Narrow" w:cs="Courier New"/>
        </w:rPr>
      </w:pPr>
      <w:r w:rsidRPr="00451D2C">
        <w:rPr>
          <w:rFonts w:ascii="Arial Narrow" w:hAnsi="Arial Narrow" w:cs="Courier New"/>
        </w:rPr>
        <w:tab/>
        <w:t xml:space="preserve">- badanie szczelności instalacji przez 72 godziny </w:t>
      </w:r>
    </w:p>
    <w:p w:rsidR="0016587C" w:rsidRPr="00451D2C" w:rsidRDefault="0016587C" w:rsidP="00451D2C">
      <w:pPr>
        <w:autoSpaceDE w:val="0"/>
        <w:autoSpaceDN w:val="0"/>
        <w:adjustRightInd w:val="0"/>
        <w:spacing w:after="9" w:line="240" w:lineRule="auto"/>
        <w:jc w:val="both"/>
        <w:rPr>
          <w:rFonts w:ascii="Arial Narrow" w:hAnsi="Arial Narrow" w:cs="Courier New"/>
        </w:rPr>
      </w:pPr>
      <w:r w:rsidRPr="00451D2C">
        <w:rPr>
          <w:rFonts w:ascii="Arial Narrow" w:hAnsi="Arial Narrow" w:cs="Courier New"/>
        </w:rPr>
        <w:tab/>
        <w:t xml:space="preserve">- uszczelnienie armatury </w:t>
      </w:r>
    </w:p>
    <w:p w:rsidR="0016587C" w:rsidRDefault="0016587C" w:rsidP="00451D2C">
      <w:pPr>
        <w:autoSpaceDE w:val="0"/>
        <w:autoSpaceDN w:val="0"/>
        <w:adjustRightInd w:val="0"/>
        <w:spacing w:after="9" w:line="240" w:lineRule="auto"/>
        <w:jc w:val="both"/>
        <w:rPr>
          <w:rFonts w:ascii="Arial Narrow" w:hAnsi="Arial Narrow" w:cs="Courier New"/>
        </w:rPr>
      </w:pPr>
      <w:r w:rsidRPr="00451D2C">
        <w:rPr>
          <w:rFonts w:ascii="Arial Narrow" w:hAnsi="Arial Narrow" w:cs="Courier New"/>
        </w:rPr>
        <w:tab/>
        <w:t xml:space="preserve">- regulacja ciśnień odbiorczych </w:t>
      </w:r>
    </w:p>
    <w:p w:rsidR="009F6B3D" w:rsidRDefault="009F6B3D" w:rsidP="00451D2C">
      <w:pPr>
        <w:autoSpaceDE w:val="0"/>
        <w:autoSpaceDN w:val="0"/>
        <w:adjustRightInd w:val="0"/>
        <w:spacing w:after="9" w:line="240" w:lineRule="auto"/>
        <w:jc w:val="both"/>
        <w:rPr>
          <w:rFonts w:ascii="Arial Narrow" w:hAnsi="Arial Narrow" w:cs="Courier New"/>
        </w:rPr>
      </w:pPr>
    </w:p>
    <w:p w:rsidR="009F6B3D" w:rsidRPr="00451D2C" w:rsidRDefault="009F6B3D" w:rsidP="00451D2C">
      <w:pPr>
        <w:autoSpaceDE w:val="0"/>
        <w:autoSpaceDN w:val="0"/>
        <w:adjustRightInd w:val="0"/>
        <w:spacing w:after="9" w:line="240" w:lineRule="auto"/>
        <w:jc w:val="both"/>
        <w:rPr>
          <w:rFonts w:ascii="Arial Narrow" w:hAnsi="Arial Narrow" w:cs="Courier New"/>
        </w:rPr>
      </w:pPr>
    </w:p>
    <w:p w:rsidR="0016587C" w:rsidRPr="00451D2C" w:rsidRDefault="0016587C" w:rsidP="00451D2C">
      <w:pPr>
        <w:pStyle w:val="Nagwek2"/>
        <w:keepLines w:val="0"/>
        <w:widowControl w:val="0"/>
        <w:numPr>
          <w:ilvl w:val="1"/>
          <w:numId w:val="9"/>
        </w:numPr>
        <w:shd w:val="clear" w:color="auto" w:fill="FFFFFF"/>
        <w:tabs>
          <w:tab w:val="clear" w:pos="792"/>
          <w:tab w:val="num" w:pos="284"/>
        </w:tabs>
        <w:autoSpaceDE w:val="0"/>
        <w:autoSpaceDN w:val="0"/>
        <w:adjustRightInd w:val="0"/>
        <w:spacing w:before="120" w:line="240" w:lineRule="auto"/>
        <w:ind w:left="567" w:hanging="567"/>
        <w:jc w:val="both"/>
        <w:rPr>
          <w:rFonts w:ascii="Arial Narrow" w:hAnsi="Arial Narrow"/>
          <w:sz w:val="22"/>
          <w:szCs w:val="22"/>
        </w:rPr>
      </w:pPr>
      <w:bookmarkStart w:id="25" w:name="_Toc125649837"/>
      <w:r w:rsidRPr="00451D2C">
        <w:rPr>
          <w:rFonts w:ascii="Arial Narrow" w:hAnsi="Arial Narrow"/>
          <w:sz w:val="22"/>
          <w:szCs w:val="22"/>
        </w:rPr>
        <w:lastRenderedPageBreak/>
        <w:t>Instalacja centralnego ogrzewania</w:t>
      </w:r>
      <w:bookmarkEnd w:id="25"/>
      <w:r w:rsidRPr="00451D2C">
        <w:rPr>
          <w:rFonts w:ascii="Arial Narrow" w:hAnsi="Arial Narrow"/>
          <w:sz w:val="22"/>
          <w:szCs w:val="22"/>
        </w:rPr>
        <w:t xml:space="preserve"> </w:t>
      </w:r>
    </w:p>
    <w:p w:rsidR="009F6B3D" w:rsidRPr="00451D2C" w:rsidRDefault="009F6B3D" w:rsidP="009F6B3D">
      <w:pPr>
        <w:autoSpaceDE w:val="0"/>
        <w:autoSpaceDN w:val="0"/>
        <w:adjustRightInd w:val="0"/>
        <w:spacing w:after="0" w:line="240" w:lineRule="auto"/>
        <w:jc w:val="both"/>
        <w:rPr>
          <w:rFonts w:ascii="Arial Narrow" w:hAnsi="Arial Narrow"/>
          <w:b/>
        </w:rPr>
      </w:pPr>
      <w:r w:rsidRPr="00451D2C">
        <w:rPr>
          <w:rFonts w:ascii="Arial Narrow" w:hAnsi="Arial Narrow"/>
          <w:b/>
          <w:i/>
          <w:iCs/>
        </w:rPr>
        <w:t xml:space="preserve">Prowadzenie przewodów </w:t>
      </w:r>
    </w:p>
    <w:p w:rsidR="009F6B3D" w:rsidRPr="009F6B3D" w:rsidRDefault="009F6B3D" w:rsidP="009F6B3D">
      <w:pPr>
        <w:autoSpaceDE w:val="0"/>
        <w:autoSpaceDN w:val="0"/>
        <w:adjustRightInd w:val="0"/>
        <w:spacing w:after="0" w:line="240" w:lineRule="auto"/>
        <w:ind w:firstLine="708"/>
        <w:jc w:val="both"/>
        <w:rPr>
          <w:rFonts w:ascii="Arial Narrow" w:eastAsia="Swis721ThEU-Normal" w:hAnsi="Arial Narrow" w:cs="Swis721ThEU-Normal"/>
          <w:lang w:eastAsia="pl-PL"/>
        </w:rPr>
      </w:pPr>
      <w:r w:rsidRPr="009F6B3D">
        <w:rPr>
          <w:rFonts w:ascii="Arial Narrow" w:hAnsi="Arial Narrow"/>
        </w:rPr>
        <w:t xml:space="preserve">Główne rozprowadzenie przewodów </w:t>
      </w:r>
      <w:proofErr w:type="spellStart"/>
      <w:r w:rsidRPr="009F6B3D">
        <w:rPr>
          <w:rFonts w:ascii="Arial Narrow" w:hAnsi="Arial Narrow"/>
        </w:rPr>
        <w:t>c.o</w:t>
      </w:r>
      <w:proofErr w:type="spellEnd"/>
      <w:r w:rsidRPr="009F6B3D">
        <w:rPr>
          <w:rFonts w:ascii="Arial Narrow" w:hAnsi="Arial Narrow"/>
        </w:rPr>
        <w:t xml:space="preserve">. będzie pod stropem parteru, a piony i gałązki grzejnikowe na ścianach pomieszczeń.  Instalację </w:t>
      </w:r>
      <w:proofErr w:type="spellStart"/>
      <w:r w:rsidRPr="009F6B3D">
        <w:rPr>
          <w:rFonts w:ascii="Arial Narrow" w:hAnsi="Arial Narrow"/>
        </w:rPr>
        <w:t>c.o</w:t>
      </w:r>
      <w:proofErr w:type="spellEnd"/>
      <w:r w:rsidRPr="009F6B3D">
        <w:rPr>
          <w:rFonts w:ascii="Arial Narrow" w:hAnsi="Arial Narrow"/>
        </w:rPr>
        <w:t xml:space="preserve">. wykonać z rur stalowych, stopowych, niskowęglowych, cienkościennych ocynkowanych o połączeniach zaprasowywanych typu </w:t>
      </w:r>
      <w:proofErr w:type="spellStart"/>
      <w:r w:rsidRPr="009F6B3D">
        <w:rPr>
          <w:rFonts w:ascii="Arial Narrow" w:hAnsi="Arial Narrow"/>
        </w:rPr>
        <w:t>"pres</w:t>
      </w:r>
      <w:proofErr w:type="spellEnd"/>
      <w:r w:rsidRPr="009F6B3D">
        <w:rPr>
          <w:rFonts w:ascii="Arial Narrow" w:hAnsi="Arial Narrow"/>
        </w:rPr>
        <w:t xml:space="preserve">s" Złączki zaprasowywane z systemem uszczelek typu  o-ring zapewniają </w:t>
      </w:r>
      <w:r w:rsidRPr="009F6B3D">
        <w:rPr>
          <w:rFonts w:ascii="Arial Narrow" w:eastAsia="Swis721ThEU-Normal" w:hAnsi="Arial Narrow" w:cs="Swis721ThEU-Normal"/>
          <w:lang w:eastAsia="pl-PL"/>
        </w:rPr>
        <w:t>szybki i pewny montaż instalacji, bez spawania i skręcania.</w:t>
      </w:r>
    </w:p>
    <w:p w:rsidR="009F6B3D" w:rsidRPr="009F6B3D" w:rsidRDefault="009F6B3D" w:rsidP="009F6B3D">
      <w:pPr>
        <w:pStyle w:val="Bezodstpw"/>
        <w:ind w:firstLine="708"/>
        <w:jc w:val="both"/>
        <w:rPr>
          <w:rFonts w:ascii="Arial Narrow" w:hAnsi="Arial Narrow"/>
        </w:rPr>
      </w:pPr>
      <w:r w:rsidRPr="009F6B3D">
        <w:rPr>
          <w:rFonts w:ascii="Arial Narrow" w:hAnsi="Arial Narrow"/>
          <w:bCs/>
        </w:rPr>
        <w:t xml:space="preserve">Ze względu na doskonałe właściwości wytrzymałościowe rur stalowych ocynkowanych do łączenia nie stosuje się klejenia ani zgrzewania. W technologii rur stalowych ocynkowanych zaciskowych znajdują zastosowanie bardzo wysokiej jakości połączenia mechaniczne, zaprasowywane bez o-ringu z systemem wykrywania nieszczelności. </w:t>
      </w:r>
      <w:r w:rsidRPr="009F6B3D">
        <w:rPr>
          <w:rFonts w:ascii="Arial Narrow" w:hAnsi="Arial Narrow"/>
        </w:rPr>
        <w:t xml:space="preserve">W technologii typu rura i złączka zaciskowa znajdują zastosowanie bardzo wysokiej jakości połączenia mechaniczne, zaprasowywane. Jednorodna trwała technika montażu daje dużą odporność na warunki budowlane. Połączenia można kontrolować optycznie. Każde niezaprasowane połączenie będzie widoczne przy napełnianiu instalacji </w:t>
      </w:r>
    </w:p>
    <w:p w:rsidR="009F6B3D" w:rsidRPr="009F6B3D" w:rsidRDefault="009F6B3D" w:rsidP="009F6B3D">
      <w:pPr>
        <w:pStyle w:val="Bezodstpw"/>
        <w:jc w:val="both"/>
        <w:rPr>
          <w:rFonts w:ascii="Arial Narrow" w:hAnsi="Arial Narrow"/>
        </w:rPr>
      </w:pPr>
      <w:r w:rsidRPr="009F6B3D">
        <w:rPr>
          <w:rFonts w:ascii="Arial Narrow" w:hAnsi="Arial Narrow"/>
        </w:rPr>
        <w:t>Temperatura wykonywania połączeń:</w:t>
      </w:r>
    </w:p>
    <w:p w:rsidR="009F6B3D" w:rsidRPr="009F6B3D" w:rsidRDefault="009F6B3D" w:rsidP="009F6B3D">
      <w:pPr>
        <w:pStyle w:val="Bezodstpw"/>
        <w:jc w:val="both"/>
        <w:rPr>
          <w:rFonts w:ascii="Arial Narrow" w:hAnsi="Arial Narrow"/>
        </w:rPr>
      </w:pPr>
      <w:r w:rsidRPr="009F6B3D">
        <w:rPr>
          <w:rFonts w:ascii="Arial Narrow" w:hAnsi="Arial Narrow"/>
        </w:rPr>
        <w:t>- max +45</w:t>
      </w:r>
      <w:r w:rsidRPr="009F6B3D">
        <w:rPr>
          <w:rFonts w:ascii="Arial Narrow" w:hAnsi="Arial Narrow"/>
          <w:vertAlign w:val="superscript"/>
        </w:rPr>
        <w:t>o</w:t>
      </w:r>
      <w:r w:rsidRPr="009F6B3D">
        <w:rPr>
          <w:rFonts w:ascii="Arial Narrow" w:hAnsi="Arial Narrow"/>
        </w:rPr>
        <w:t>C</w:t>
      </w:r>
    </w:p>
    <w:p w:rsidR="009F6B3D" w:rsidRPr="009F6B3D" w:rsidRDefault="009F6B3D" w:rsidP="009F6B3D">
      <w:pPr>
        <w:pStyle w:val="Bezodstpw"/>
        <w:jc w:val="both"/>
        <w:rPr>
          <w:rFonts w:ascii="Arial Narrow" w:hAnsi="Arial Narrow"/>
        </w:rPr>
      </w:pPr>
      <w:r w:rsidRPr="009F6B3D">
        <w:rPr>
          <w:rFonts w:ascii="Arial Narrow" w:hAnsi="Arial Narrow"/>
        </w:rPr>
        <w:t xml:space="preserve">- min -10 </w:t>
      </w:r>
      <w:proofErr w:type="spellStart"/>
      <w:r w:rsidRPr="009F6B3D">
        <w:rPr>
          <w:rFonts w:ascii="Arial Narrow" w:hAnsi="Arial Narrow"/>
          <w:vertAlign w:val="superscript"/>
        </w:rPr>
        <w:t>o</w:t>
      </w:r>
      <w:r w:rsidRPr="009F6B3D">
        <w:rPr>
          <w:rFonts w:ascii="Arial Narrow" w:hAnsi="Arial Narrow"/>
        </w:rPr>
        <w:t>C</w:t>
      </w:r>
      <w:proofErr w:type="spellEnd"/>
    </w:p>
    <w:p w:rsidR="009F6B3D" w:rsidRPr="009F6B3D" w:rsidRDefault="009F6B3D" w:rsidP="009F6B3D">
      <w:pPr>
        <w:pStyle w:val="Bezodstpw"/>
        <w:jc w:val="both"/>
        <w:rPr>
          <w:rFonts w:ascii="Arial Narrow" w:hAnsi="Arial Narrow"/>
        </w:rPr>
      </w:pPr>
      <w:r w:rsidRPr="009F6B3D">
        <w:rPr>
          <w:rFonts w:ascii="Arial Narrow" w:hAnsi="Arial Narrow"/>
        </w:rPr>
        <w:t>Połączenia zaprasowywane wykonuje się przy zastosowaniu narzędzi systemowych:</w:t>
      </w:r>
    </w:p>
    <w:p w:rsidR="009F6B3D" w:rsidRPr="009F6B3D" w:rsidRDefault="009F6B3D" w:rsidP="009F6B3D">
      <w:pPr>
        <w:pStyle w:val="Bezodstpw"/>
        <w:ind w:firstLine="708"/>
        <w:jc w:val="both"/>
        <w:rPr>
          <w:rFonts w:ascii="Arial Narrow" w:hAnsi="Arial Narrow"/>
        </w:rPr>
      </w:pPr>
      <w:r w:rsidRPr="009F6B3D">
        <w:rPr>
          <w:rFonts w:ascii="Arial Narrow" w:hAnsi="Arial Narrow"/>
        </w:rPr>
        <w:t>Docinanie rur przy dla średnic od de 14 do de 2</w:t>
      </w:r>
      <w:r>
        <w:rPr>
          <w:rFonts w:ascii="Arial Narrow" w:hAnsi="Arial Narrow"/>
        </w:rPr>
        <w:t>8</w:t>
      </w:r>
      <w:r w:rsidRPr="009F6B3D">
        <w:rPr>
          <w:rFonts w:ascii="Arial Narrow" w:hAnsi="Arial Narrow"/>
        </w:rPr>
        <w:t xml:space="preserve"> wymaga zastosowania specjalnych n</w:t>
      </w:r>
      <w:r>
        <w:rPr>
          <w:rFonts w:ascii="Arial Narrow" w:hAnsi="Arial Narrow"/>
        </w:rPr>
        <w:t>ożyc, a dla średnic powyżej de28</w:t>
      </w:r>
      <w:r w:rsidRPr="009F6B3D">
        <w:rPr>
          <w:rFonts w:ascii="Arial Narrow" w:hAnsi="Arial Narrow"/>
        </w:rPr>
        <w:t xml:space="preserve">mm – przecinaka do rur. Należy pamiętać, aby stosować odpowiednie nożyce do danego typu rury. Rury docinać pod kątem prostym bez zadziorów. Odcinać niewłaściwie ucięte końcówki rur. Połączenia powinny być wykonywane na prostych odcinkach rur. Wsunąć rurę prosto, aż koniec rury będzie widoczny w okienku kontrolnym tulejki zaciskowej. Otworzyć </w:t>
      </w:r>
      <w:proofErr w:type="spellStart"/>
      <w:r w:rsidRPr="009F6B3D">
        <w:rPr>
          <w:rFonts w:ascii="Arial Narrow" w:hAnsi="Arial Narrow"/>
        </w:rPr>
        <w:t>zaciskarkę</w:t>
      </w:r>
      <w:proofErr w:type="spellEnd"/>
      <w:r w:rsidRPr="009F6B3D">
        <w:rPr>
          <w:rFonts w:ascii="Arial Narrow" w:hAnsi="Arial Narrow"/>
        </w:rPr>
        <w:t xml:space="preserve"> ręczną i założyć ją pod kątem prostym na złączkę zaprasowywaną. Podczas procesu zaciskania szczęki zaciskowe muszą się całkowicie zamknąć.</w:t>
      </w:r>
    </w:p>
    <w:p w:rsidR="009F6B3D" w:rsidRPr="009F6B3D" w:rsidRDefault="009F6B3D" w:rsidP="009F6B3D">
      <w:pPr>
        <w:autoSpaceDE w:val="0"/>
        <w:autoSpaceDN w:val="0"/>
        <w:adjustRightInd w:val="0"/>
        <w:spacing w:after="0" w:line="240" w:lineRule="auto"/>
        <w:jc w:val="both"/>
        <w:rPr>
          <w:rFonts w:ascii="Arial Narrow" w:hAnsi="Arial Narrow"/>
        </w:rPr>
      </w:pPr>
      <w:r w:rsidRPr="009F6B3D">
        <w:rPr>
          <w:rFonts w:ascii="Arial Narrow" w:hAnsi="Arial Narrow"/>
        </w:rPr>
        <w:t xml:space="preserve">Jako elementy grzejne zastosowano grzejniki płytowe. </w:t>
      </w:r>
    </w:p>
    <w:p w:rsidR="009F6B3D" w:rsidRPr="00451D2C" w:rsidRDefault="009F6B3D" w:rsidP="009F6B3D">
      <w:pPr>
        <w:autoSpaceDE w:val="0"/>
        <w:autoSpaceDN w:val="0"/>
        <w:adjustRightInd w:val="0"/>
        <w:spacing w:after="0" w:line="240" w:lineRule="auto"/>
        <w:ind w:firstLine="708"/>
        <w:jc w:val="both"/>
        <w:rPr>
          <w:rFonts w:ascii="Arial Narrow" w:hAnsi="Arial Narrow"/>
        </w:rPr>
      </w:pPr>
      <w:r w:rsidRPr="009F6B3D">
        <w:rPr>
          <w:rFonts w:ascii="Arial Narrow" w:hAnsi="Arial Narrow"/>
        </w:rPr>
        <w:t xml:space="preserve">Przy grzejnikach z wkładką zaworową przewidziano na gałązkach zasilających zestawy przyłączeniowe grzejników </w:t>
      </w:r>
      <w:proofErr w:type="spellStart"/>
      <w:r w:rsidRPr="009F6B3D">
        <w:rPr>
          <w:rFonts w:ascii="Arial Narrow" w:hAnsi="Arial Narrow"/>
        </w:rPr>
        <w:t>dolnozasilanych</w:t>
      </w:r>
      <w:proofErr w:type="spellEnd"/>
      <w:r w:rsidRPr="009F6B3D">
        <w:rPr>
          <w:rFonts w:ascii="Arial Narrow" w:hAnsi="Arial Narrow"/>
        </w:rPr>
        <w:t xml:space="preserve"> </w:t>
      </w:r>
      <w:proofErr w:type="spellStart"/>
      <w:r w:rsidRPr="009F6B3D">
        <w:rPr>
          <w:rFonts w:ascii="Arial Narrow" w:hAnsi="Arial Narrow"/>
        </w:rPr>
        <w:t>RLV-KS</w:t>
      </w:r>
      <w:proofErr w:type="spellEnd"/>
      <w:r w:rsidRPr="009F6B3D">
        <w:rPr>
          <w:rFonts w:ascii="Arial Narrow" w:hAnsi="Arial Narrow"/>
        </w:rPr>
        <w:t xml:space="preserve"> dn15mm. Przy grzejnikach łazienkowych drabinkowych </w:t>
      </w:r>
      <w:r>
        <w:rPr>
          <w:rFonts w:ascii="Arial Narrow" w:hAnsi="Arial Narrow"/>
        </w:rPr>
        <w:t xml:space="preserve">oraz grzejnikach kompaktowych zasilanych z boku, </w:t>
      </w:r>
      <w:r w:rsidRPr="009F6B3D">
        <w:rPr>
          <w:rFonts w:ascii="Arial Narrow" w:hAnsi="Arial Narrow"/>
        </w:rPr>
        <w:t>przewidziano zawory</w:t>
      </w:r>
      <w:r w:rsidRPr="00451D2C">
        <w:rPr>
          <w:rFonts w:ascii="Arial Narrow" w:hAnsi="Arial Narrow"/>
        </w:rPr>
        <w:t xml:space="preserve"> termostatyczne </w:t>
      </w:r>
      <w:proofErr w:type="spellStart"/>
      <w:r>
        <w:rPr>
          <w:rFonts w:ascii="Arial Narrow" w:hAnsi="Arial Narrow"/>
        </w:rPr>
        <w:t>RA-N</w:t>
      </w:r>
      <w:proofErr w:type="spellEnd"/>
      <w:r>
        <w:rPr>
          <w:rFonts w:ascii="Arial Narrow" w:hAnsi="Arial Narrow"/>
        </w:rPr>
        <w:t xml:space="preserve"> </w:t>
      </w:r>
      <w:r w:rsidRPr="00451D2C">
        <w:rPr>
          <w:rFonts w:ascii="Arial Narrow" w:hAnsi="Arial Narrow"/>
        </w:rPr>
        <w:t xml:space="preserve">dn15 na zasilaniu i zawory powrotne </w:t>
      </w:r>
      <w:proofErr w:type="spellStart"/>
      <w:r w:rsidRPr="00451D2C">
        <w:rPr>
          <w:rFonts w:ascii="Arial Narrow" w:hAnsi="Arial Narrow"/>
        </w:rPr>
        <w:t>RLV-KS</w:t>
      </w:r>
      <w:proofErr w:type="spellEnd"/>
      <w:r w:rsidRPr="00451D2C">
        <w:rPr>
          <w:rFonts w:ascii="Arial Narrow" w:hAnsi="Arial Narrow"/>
        </w:rPr>
        <w:t xml:space="preserve"> dn15 na powrocie. Do regulacji temperatury w pomieszczeniu  głowice termostatyczne z czuj</w:t>
      </w:r>
      <w:r>
        <w:rPr>
          <w:rFonts w:ascii="Arial Narrow" w:hAnsi="Arial Narrow"/>
        </w:rPr>
        <w:t>nikiem gazowym RA299</w:t>
      </w:r>
      <w:r w:rsidRPr="00451D2C">
        <w:rPr>
          <w:rFonts w:ascii="Arial Narrow" w:hAnsi="Arial Narrow"/>
        </w:rPr>
        <w:t>4.</w:t>
      </w:r>
    </w:p>
    <w:p w:rsidR="009F6B3D" w:rsidRPr="00451D2C" w:rsidRDefault="009F6B3D" w:rsidP="009F6B3D">
      <w:pPr>
        <w:autoSpaceDE w:val="0"/>
        <w:autoSpaceDN w:val="0"/>
        <w:adjustRightInd w:val="0"/>
        <w:spacing w:after="0" w:line="240" w:lineRule="auto"/>
        <w:jc w:val="both"/>
        <w:rPr>
          <w:rFonts w:ascii="Arial Narrow" w:hAnsi="Arial Narrow"/>
          <w:b/>
          <w:bCs/>
        </w:rPr>
      </w:pPr>
    </w:p>
    <w:p w:rsidR="0016587C" w:rsidRPr="00451D2C" w:rsidRDefault="0016587C" w:rsidP="00451D2C">
      <w:pPr>
        <w:autoSpaceDE w:val="0"/>
        <w:autoSpaceDN w:val="0"/>
        <w:adjustRightInd w:val="0"/>
        <w:spacing w:after="0" w:line="240" w:lineRule="auto"/>
        <w:jc w:val="both"/>
        <w:rPr>
          <w:rFonts w:ascii="Arial Narrow" w:hAnsi="Arial Narrow"/>
          <w:b/>
          <w:bCs/>
        </w:rPr>
      </w:pPr>
      <w:r w:rsidRPr="00451D2C">
        <w:rPr>
          <w:rFonts w:ascii="Arial Narrow" w:hAnsi="Arial Narrow"/>
          <w:b/>
          <w:bCs/>
        </w:rPr>
        <w:t xml:space="preserve">Regulacja i próby </w:t>
      </w:r>
    </w:p>
    <w:p w:rsidR="0016587C" w:rsidRPr="00451D2C" w:rsidRDefault="0016587C" w:rsidP="00451D2C">
      <w:pPr>
        <w:pStyle w:val="Akapitzlist"/>
        <w:numPr>
          <w:ilvl w:val="0"/>
          <w:numId w:val="17"/>
        </w:numPr>
        <w:autoSpaceDE w:val="0"/>
        <w:autoSpaceDN w:val="0"/>
        <w:adjustRightInd w:val="0"/>
        <w:spacing w:after="9" w:line="240" w:lineRule="auto"/>
        <w:jc w:val="both"/>
        <w:rPr>
          <w:rFonts w:ascii="Arial Narrow" w:hAnsi="Arial Narrow"/>
        </w:rPr>
      </w:pPr>
      <w:r w:rsidRPr="00451D2C">
        <w:rPr>
          <w:rFonts w:ascii="Arial Narrow" w:hAnsi="Arial Narrow"/>
        </w:rPr>
        <w:t xml:space="preserve">Roboty montażowe, wykończeniowe oraz rozruch i regulacja hydrauliczna instalacji wykonane będą zgodnie z PN-77/H-34031 i BN-90/8864-46 oraz „Warunkami technicznymi wykonania i odbioru robót budowlano-montażowych, t. II. „Instalacje Sanitarne i Przemysłowe „ pkt. 11.” Instalacje centralnego ogrzewania. </w:t>
      </w:r>
    </w:p>
    <w:p w:rsidR="0016587C" w:rsidRPr="00451D2C" w:rsidRDefault="0016587C" w:rsidP="00451D2C">
      <w:pPr>
        <w:pStyle w:val="Akapitzlist"/>
        <w:numPr>
          <w:ilvl w:val="0"/>
          <w:numId w:val="17"/>
        </w:numPr>
        <w:autoSpaceDE w:val="0"/>
        <w:autoSpaceDN w:val="0"/>
        <w:adjustRightInd w:val="0"/>
        <w:spacing w:after="9" w:line="240" w:lineRule="auto"/>
        <w:jc w:val="both"/>
        <w:rPr>
          <w:rFonts w:ascii="Arial Narrow" w:hAnsi="Arial Narrow"/>
        </w:rPr>
      </w:pPr>
      <w:r w:rsidRPr="00451D2C">
        <w:rPr>
          <w:rFonts w:ascii="Arial Narrow" w:hAnsi="Arial Narrow"/>
        </w:rPr>
        <w:t xml:space="preserve">Próby szczelności instalacji wykonać na zmontowanych instalacjach cieplnych budynku na zimno i gorąco. </w:t>
      </w:r>
    </w:p>
    <w:p w:rsidR="0016587C" w:rsidRPr="00451D2C" w:rsidRDefault="0016587C" w:rsidP="00451D2C">
      <w:pPr>
        <w:pStyle w:val="Akapitzlist"/>
        <w:numPr>
          <w:ilvl w:val="0"/>
          <w:numId w:val="17"/>
        </w:numPr>
        <w:autoSpaceDE w:val="0"/>
        <w:autoSpaceDN w:val="0"/>
        <w:adjustRightInd w:val="0"/>
        <w:spacing w:after="9" w:line="240" w:lineRule="auto"/>
        <w:jc w:val="both"/>
        <w:rPr>
          <w:rFonts w:ascii="Arial Narrow" w:hAnsi="Arial Narrow"/>
        </w:rPr>
      </w:pPr>
      <w:r w:rsidRPr="00451D2C">
        <w:rPr>
          <w:rFonts w:ascii="Arial Narrow" w:hAnsi="Arial Narrow"/>
        </w:rPr>
        <w:t xml:space="preserve">Badanie szczelności przeprowadzić zgodnie z „Warunkami technicznymi wykonani i odbioru robót budowlano- montażowych”, tom. II, „Instalacje sanitarne i przemysłowe” pkt. 11.8.1 i 11.8.2. </w:t>
      </w:r>
    </w:p>
    <w:p w:rsidR="00FB35AA" w:rsidRDefault="0016587C" w:rsidP="00451D2C">
      <w:pPr>
        <w:pStyle w:val="Akapitzlist"/>
        <w:numPr>
          <w:ilvl w:val="0"/>
          <w:numId w:val="17"/>
        </w:numPr>
        <w:autoSpaceDE w:val="0"/>
        <w:autoSpaceDN w:val="0"/>
        <w:adjustRightInd w:val="0"/>
        <w:spacing w:after="9" w:line="240" w:lineRule="auto"/>
        <w:jc w:val="both"/>
        <w:rPr>
          <w:rFonts w:ascii="Arial Narrow" w:hAnsi="Arial Narrow"/>
        </w:rPr>
      </w:pPr>
      <w:r w:rsidRPr="00451D2C">
        <w:rPr>
          <w:rFonts w:ascii="Arial Narrow" w:hAnsi="Arial Narrow"/>
        </w:rPr>
        <w:t xml:space="preserve">Próbę dla instalacji wodnych rurowych, bez podłączenia urządzeń, wykonać wodą na zimno na ciśnienie 0,6 </w:t>
      </w:r>
      <w:proofErr w:type="spellStart"/>
      <w:r w:rsidRPr="00451D2C">
        <w:rPr>
          <w:rFonts w:ascii="Arial Narrow" w:hAnsi="Arial Narrow"/>
        </w:rPr>
        <w:t>MPa</w:t>
      </w:r>
      <w:proofErr w:type="spellEnd"/>
      <w:r w:rsidRPr="00451D2C">
        <w:rPr>
          <w:rFonts w:ascii="Arial Narrow" w:hAnsi="Arial Narrow"/>
        </w:rPr>
        <w:t>, a następnie na gorąco przy ciśnieniu roboczym.</w:t>
      </w:r>
    </w:p>
    <w:p w:rsidR="00FB35AA" w:rsidRPr="00FB35AA" w:rsidRDefault="00FB35AA" w:rsidP="00FB35AA">
      <w:pPr>
        <w:autoSpaceDE w:val="0"/>
        <w:autoSpaceDN w:val="0"/>
        <w:adjustRightInd w:val="0"/>
        <w:spacing w:after="9" w:line="240" w:lineRule="auto"/>
        <w:ind w:left="360"/>
        <w:jc w:val="both"/>
        <w:rPr>
          <w:rFonts w:ascii="Arial Narrow" w:hAnsi="Arial Narrow"/>
        </w:rPr>
      </w:pPr>
    </w:p>
    <w:p w:rsidR="00FB35AA" w:rsidRPr="00FB35AA" w:rsidRDefault="00FB35AA" w:rsidP="00FB35AA">
      <w:pPr>
        <w:autoSpaceDE w:val="0"/>
        <w:autoSpaceDN w:val="0"/>
        <w:adjustRightInd w:val="0"/>
        <w:spacing w:after="0" w:line="240" w:lineRule="auto"/>
        <w:ind w:left="360"/>
        <w:jc w:val="both"/>
        <w:rPr>
          <w:rFonts w:ascii="Arial Narrow" w:hAnsi="Arial Narrow"/>
          <w:b/>
          <w:bCs/>
        </w:rPr>
      </w:pPr>
      <w:r>
        <w:rPr>
          <w:rFonts w:ascii="Arial Narrow" w:hAnsi="Arial Narrow"/>
          <w:b/>
          <w:bCs/>
        </w:rPr>
        <w:t>Źródło ciepła</w:t>
      </w:r>
    </w:p>
    <w:p w:rsidR="00FB35AA" w:rsidRPr="00FB35AA" w:rsidRDefault="00FB35AA" w:rsidP="00FB35AA">
      <w:pPr>
        <w:spacing w:line="240" w:lineRule="auto"/>
        <w:ind w:left="360"/>
        <w:jc w:val="both"/>
        <w:rPr>
          <w:rFonts w:ascii="Arial Narrow" w:hAnsi="Arial Narrow"/>
        </w:rPr>
      </w:pPr>
      <w:r w:rsidRPr="00FB35AA">
        <w:rPr>
          <w:rFonts w:ascii="Arial Narrow" w:hAnsi="Arial Narrow"/>
        </w:rPr>
        <w:t xml:space="preserve">Zaprojektowano pompę ciepła powietrze-woda o mocy </w:t>
      </w:r>
      <w:r>
        <w:rPr>
          <w:rFonts w:ascii="Arial Narrow" w:hAnsi="Arial Narrow"/>
        </w:rPr>
        <w:t>nomin</w:t>
      </w:r>
      <w:r w:rsidRPr="00FB35AA">
        <w:rPr>
          <w:rFonts w:ascii="Arial Narrow" w:hAnsi="Arial Narrow"/>
        </w:rPr>
        <w:t xml:space="preserve">alnej </w:t>
      </w:r>
      <w:r w:rsidR="009F6B3D">
        <w:rPr>
          <w:rFonts w:ascii="Arial Narrow" w:hAnsi="Arial Narrow"/>
        </w:rPr>
        <w:t>23</w:t>
      </w:r>
      <w:r w:rsidRPr="00FB35AA">
        <w:rPr>
          <w:rFonts w:ascii="Arial Narrow" w:hAnsi="Arial Narrow"/>
        </w:rPr>
        <w:t xml:space="preserve">kW </w:t>
      </w:r>
      <w:r w:rsidR="009F6B3D">
        <w:rPr>
          <w:rFonts w:ascii="Arial Narrow" w:hAnsi="Arial Narrow"/>
        </w:rPr>
        <w:t>z buforem o pojemności 3</w:t>
      </w:r>
      <w:r>
        <w:rPr>
          <w:rFonts w:ascii="Arial Narrow" w:hAnsi="Arial Narrow"/>
        </w:rPr>
        <w:t xml:space="preserve">00l. </w:t>
      </w:r>
      <w:r w:rsidRPr="00FB35AA">
        <w:rPr>
          <w:rFonts w:ascii="Arial Narrow" w:hAnsi="Arial Narrow"/>
        </w:rPr>
        <w:t>Pompa ciepła charakteryzuje się danymi techniczno-eksploatacyjnymi nie gorszymi niż podane poniżej. Minimalne parametry pompy ciepła zastosowanej w projekcie:</w:t>
      </w:r>
    </w:p>
    <w:p w:rsidR="00FB35AA" w:rsidRPr="00FB35AA" w:rsidRDefault="009F6B3D" w:rsidP="00FB35AA">
      <w:pPr>
        <w:pStyle w:val="Akapitzlist"/>
        <w:numPr>
          <w:ilvl w:val="0"/>
          <w:numId w:val="17"/>
        </w:numPr>
        <w:spacing w:line="240" w:lineRule="auto"/>
        <w:jc w:val="both"/>
        <w:rPr>
          <w:rFonts w:ascii="Arial Narrow" w:hAnsi="Arial Narrow"/>
        </w:rPr>
      </w:pPr>
      <w:r>
        <w:rPr>
          <w:rFonts w:ascii="Arial Narrow" w:hAnsi="Arial Narrow"/>
        </w:rPr>
        <w:t>Moc cieplna nominalna 23</w:t>
      </w:r>
      <w:r w:rsidR="007373B2">
        <w:rPr>
          <w:rFonts w:ascii="Arial Narrow" w:hAnsi="Arial Narrow"/>
        </w:rPr>
        <w:t xml:space="preserve">kW, maksymalna 25,6 </w:t>
      </w:r>
      <w:proofErr w:type="spellStart"/>
      <w:r w:rsidR="00FB35AA" w:rsidRPr="00FB35AA">
        <w:rPr>
          <w:rFonts w:ascii="Arial Narrow" w:hAnsi="Arial Narrow"/>
        </w:rPr>
        <w:t>kW</w:t>
      </w:r>
      <w:proofErr w:type="spellEnd"/>
    </w:p>
    <w:p w:rsidR="00FB35AA" w:rsidRPr="00FB35AA" w:rsidRDefault="00FB35AA" w:rsidP="00FB35AA">
      <w:pPr>
        <w:pStyle w:val="Akapitzlist"/>
        <w:numPr>
          <w:ilvl w:val="0"/>
          <w:numId w:val="17"/>
        </w:numPr>
        <w:spacing w:line="240" w:lineRule="auto"/>
        <w:jc w:val="both"/>
        <w:rPr>
          <w:rFonts w:ascii="Arial Narrow" w:hAnsi="Arial Narrow"/>
        </w:rPr>
      </w:pPr>
      <w:r w:rsidRPr="00FB35AA">
        <w:rPr>
          <w:rFonts w:ascii="Arial Narrow" w:hAnsi="Arial Narrow"/>
        </w:rPr>
        <w:t xml:space="preserve">Zakres temperatur zewnętrznych: -28ºC ~ +35ºC </w:t>
      </w:r>
    </w:p>
    <w:p w:rsidR="00FB35AA" w:rsidRPr="00FB35AA" w:rsidRDefault="00FB35AA" w:rsidP="00FB35AA">
      <w:pPr>
        <w:pStyle w:val="Akapitzlist"/>
        <w:numPr>
          <w:ilvl w:val="0"/>
          <w:numId w:val="17"/>
        </w:numPr>
        <w:spacing w:line="240" w:lineRule="auto"/>
        <w:jc w:val="both"/>
        <w:rPr>
          <w:rFonts w:ascii="Arial Narrow" w:hAnsi="Arial Narrow"/>
        </w:rPr>
      </w:pPr>
      <w:r w:rsidRPr="00FB35AA">
        <w:rPr>
          <w:rFonts w:ascii="Arial Narrow" w:hAnsi="Arial Narrow"/>
        </w:rPr>
        <w:t xml:space="preserve">Maksymalna temperatura czynnika grzewczego: 60ºC </w:t>
      </w:r>
    </w:p>
    <w:p w:rsidR="00FB35AA" w:rsidRPr="00FB35AA" w:rsidRDefault="00FB35AA" w:rsidP="00FB35AA">
      <w:pPr>
        <w:pStyle w:val="Akapitzlist"/>
        <w:numPr>
          <w:ilvl w:val="0"/>
          <w:numId w:val="17"/>
        </w:numPr>
        <w:spacing w:line="240" w:lineRule="auto"/>
        <w:jc w:val="both"/>
        <w:rPr>
          <w:rFonts w:ascii="Arial Narrow" w:hAnsi="Arial Narrow"/>
        </w:rPr>
      </w:pPr>
      <w:r w:rsidRPr="00FB35AA">
        <w:rPr>
          <w:rFonts w:ascii="Arial Narrow" w:hAnsi="Arial Narrow"/>
        </w:rPr>
        <w:t xml:space="preserve">Pompa w technologii </w:t>
      </w:r>
      <w:proofErr w:type="spellStart"/>
      <w:r w:rsidRPr="00FB35AA">
        <w:rPr>
          <w:rFonts w:ascii="Arial Narrow" w:hAnsi="Arial Narrow"/>
        </w:rPr>
        <w:t>"spli</w:t>
      </w:r>
      <w:proofErr w:type="spellEnd"/>
      <w:r w:rsidRPr="00FB35AA">
        <w:rPr>
          <w:rFonts w:ascii="Arial Narrow" w:hAnsi="Arial Narrow"/>
        </w:rPr>
        <w:t xml:space="preserve">t" </w:t>
      </w:r>
    </w:p>
    <w:p w:rsidR="00FB35AA" w:rsidRPr="00FB35AA" w:rsidRDefault="00FB35AA" w:rsidP="00FB35AA">
      <w:pPr>
        <w:pStyle w:val="Akapitzlist"/>
        <w:numPr>
          <w:ilvl w:val="0"/>
          <w:numId w:val="17"/>
        </w:numPr>
        <w:spacing w:line="240" w:lineRule="auto"/>
        <w:jc w:val="both"/>
        <w:rPr>
          <w:rFonts w:ascii="Arial Narrow" w:hAnsi="Arial Narrow"/>
        </w:rPr>
      </w:pPr>
      <w:r w:rsidRPr="00FB35AA">
        <w:rPr>
          <w:rFonts w:ascii="Arial Narrow" w:hAnsi="Arial Narrow"/>
        </w:rPr>
        <w:t>Maksymalne ciśnienie akusty</w:t>
      </w:r>
      <w:r w:rsidR="007373B2">
        <w:rPr>
          <w:rFonts w:ascii="Arial Narrow" w:hAnsi="Arial Narrow"/>
        </w:rPr>
        <w:t>czne na wylocie pompy ciepła: 52</w:t>
      </w:r>
      <w:r w:rsidRPr="00FB35AA">
        <w:rPr>
          <w:rFonts w:ascii="Arial Narrow" w:hAnsi="Arial Narrow"/>
        </w:rPr>
        <w:t xml:space="preserve">dB </w:t>
      </w:r>
    </w:p>
    <w:p w:rsidR="00FB35AA" w:rsidRPr="00FB35AA" w:rsidRDefault="00FB35AA" w:rsidP="00FB35AA">
      <w:pPr>
        <w:pStyle w:val="Akapitzlist"/>
        <w:numPr>
          <w:ilvl w:val="0"/>
          <w:numId w:val="17"/>
        </w:numPr>
        <w:spacing w:line="240" w:lineRule="auto"/>
        <w:jc w:val="both"/>
        <w:rPr>
          <w:rFonts w:ascii="Arial Narrow" w:hAnsi="Arial Narrow"/>
        </w:rPr>
      </w:pPr>
      <w:r w:rsidRPr="00FB35AA">
        <w:rPr>
          <w:rFonts w:ascii="Arial Narrow" w:hAnsi="Arial Narrow"/>
        </w:rPr>
        <w:t>Klasa energetyczna min A+ (</w:t>
      </w:r>
      <w:proofErr w:type="spellStart"/>
      <w:r w:rsidRPr="00FB35AA">
        <w:rPr>
          <w:rFonts w:ascii="Arial Narrow" w:hAnsi="Arial Narrow"/>
        </w:rPr>
        <w:t>cwu</w:t>
      </w:r>
      <w:proofErr w:type="spellEnd"/>
      <w:r w:rsidRPr="00FB35AA">
        <w:rPr>
          <w:rFonts w:ascii="Arial Narrow" w:hAnsi="Arial Narrow"/>
        </w:rPr>
        <w:t>) A++ (co)</w:t>
      </w:r>
    </w:p>
    <w:p w:rsidR="00FB35AA" w:rsidRPr="00FB35AA" w:rsidRDefault="00FB35AA" w:rsidP="00FB35AA">
      <w:pPr>
        <w:pStyle w:val="Akapitzlist"/>
        <w:numPr>
          <w:ilvl w:val="0"/>
          <w:numId w:val="17"/>
        </w:numPr>
        <w:spacing w:line="240" w:lineRule="auto"/>
        <w:jc w:val="both"/>
        <w:rPr>
          <w:rFonts w:ascii="Arial Narrow" w:hAnsi="Arial Narrow"/>
        </w:rPr>
      </w:pPr>
      <w:r w:rsidRPr="00FB35AA">
        <w:rPr>
          <w:rFonts w:ascii="Arial Narrow" w:hAnsi="Arial Narrow"/>
        </w:rPr>
        <w:t xml:space="preserve">Czynnik chłodniczy: R32  - </w:t>
      </w:r>
      <w:r w:rsidRPr="00FB35AA">
        <w:rPr>
          <w:rFonts w:ascii="Arial Narrow" w:hAnsi="Arial Narrow"/>
          <w:shd w:val="clear" w:color="auto" w:fill="FFFFFF"/>
        </w:rPr>
        <w:t xml:space="preserve">W porównaniu z istniejącym czynnikiem chłodniczym R410A, R32 zachowuje tylko jedną trzecią potencjału tworzenia efektu cieplarnianego (GWP). Właściwości chemiczne i fizyczne </w:t>
      </w:r>
      <w:r w:rsidRPr="00FB35AA">
        <w:rPr>
          <w:rFonts w:ascii="Arial Narrow" w:hAnsi="Arial Narrow"/>
          <w:shd w:val="clear" w:color="auto" w:fill="FFFFFF"/>
        </w:rPr>
        <w:lastRenderedPageBreak/>
        <w:t>czynnika chłodniczego R32 oznaczają, że wymaga on mniejszej ilości (do 20% mniej) i zapewnia lepszą wydajność grzewczą w niższych temperaturach otoczenia.</w:t>
      </w:r>
    </w:p>
    <w:p w:rsidR="00FB35AA" w:rsidRPr="00FB35AA" w:rsidRDefault="00FB35AA" w:rsidP="00FB35AA">
      <w:pPr>
        <w:pStyle w:val="Akapitzlist"/>
        <w:numPr>
          <w:ilvl w:val="0"/>
          <w:numId w:val="17"/>
        </w:numPr>
        <w:spacing w:line="240" w:lineRule="auto"/>
        <w:jc w:val="both"/>
        <w:rPr>
          <w:rFonts w:ascii="Arial Narrow" w:hAnsi="Arial Narrow"/>
        </w:rPr>
      </w:pPr>
      <w:r w:rsidRPr="00FB35AA">
        <w:rPr>
          <w:rFonts w:ascii="Arial Narrow" w:hAnsi="Arial Narrow"/>
        </w:rPr>
        <w:t xml:space="preserve">Możliwość pracy pompy do temperatury powietrza [-28ºC] </w:t>
      </w:r>
    </w:p>
    <w:p w:rsidR="0016587C" w:rsidRPr="00451D2C" w:rsidRDefault="0002269C" w:rsidP="00451D2C">
      <w:pPr>
        <w:pStyle w:val="Nagwek2"/>
        <w:keepLines w:val="0"/>
        <w:widowControl w:val="0"/>
        <w:numPr>
          <w:ilvl w:val="1"/>
          <w:numId w:val="9"/>
        </w:numPr>
        <w:shd w:val="clear" w:color="auto" w:fill="FFFFFF"/>
        <w:tabs>
          <w:tab w:val="clear" w:pos="792"/>
          <w:tab w:val="num" w:pos="284"/>
        </w:tabs>
        <w:autoSpaceDE w:val="0"/>
        <w:autoSpaceDN w:val="0"/>
        <w:adjustRightInd w:val="0"/>
        <w:spacing w:before="120" w:line="240" w:lineRule="auto"/>
        <w:ind w:left="567" w:hanging="567"/>
        <w:jc w:val="both"/>
        <w:rPr>
          <w:rFonts w:ascii="Arial Narrow" w:hAnsi="Arial Narrow"/>
          <w:sz w:val="22"/>
          <w:szCs w:val="22"/>
        </w:rPr>
      </w:pPr>
      <w:bookmarkStart w:id="26" w:name="_Toc509766064"/>
      <w:bookmarkStart w:id="27" w:name="_Toc125649838"/>
      <w:r>
        <w:rPr>
          <w:rFonts w:ascii="Arial Narrow" w:hAnsi="Arial Narrow"/>
          <w:sz w:val="22"/>
          <w:szCs w:val="22"/>
        </w:rPr>
        <w:t>I</w:t>
      </w:r>
      <w:r w:rsidR="0016587C" w:rsidRPr="00451D2C">
        <w:rPr>
          <w:rFonts w:ascii="Arial Narrow" w:hAnsi="Arial Narrow"/>
          <w:sz w:val="22"/>
          <w:szCs w:val="22"/>
        </w:rPr>
        <w:t>nstalacja kanalizacyjna</w:t>
      </w:r>
      <w:bookmarkEnd w:id="26"/>
      <w:bookmarkEnd w:id="27"/>
      <w:r w:rsidR="0016587C" w:rsidRPr="00451D2C">
        <w:rPr>
          <w:rFonts w:ascii="Arial Narrow" w:hAnsi="Arial Narrow"/>
          <w:sz w:val="22"/>
          <w:szCs w:val="22"/>
        </w:rPr>
        <w:t xml:space="preserve"> </w:t>
      </w:r>
    </w:p>
    <w:p w:rsidR="0016587C" w:rsidRPr="00451D2C" w:rsidRDefault="0016587C" w:rsidP="00451D2C">
      <w:pPr>
        <w:autoSpaceDE w:val="0"/>
        <w:autoSpaceDN w:val="0"/>
        <w:adjustRightInd w:val="0"/>
        <w:spacing w:after="0" w:line="240" w:lineRule="auto"/>
        <w:jc w:val="both"/>
        <w:rPr>
          <w:rFonts w:ascii="Arial Narrow" w:hAnsi="Arial Narrow"/>
          <w:b/>
        </w:rPr>
      </w:pPr>
      <w:r w:rsidRPr="00451D2C">
        <w:rPr>
          <w:rFonts w:ascii="Arial Narrow" w:hAnsi="Arial Narrow"/>
          <w:b/>
          <w:i/>
          <w:iCs/>
        </w:rPr>
        <w:t xml:space="preserve">Prowadzenie przewodów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Rurociągi łączone na złącza kielichowe z uszczelkami. Wymagania ogólne dla połączeń określone są w tomie II „Warunków technicznych wykonania i odbioru robót.” Przed układaniem przewodów należy sprawdzić trasę oraz usunąć możliwe do wyeliminowania przeszkody, mogące powodować uszkodzenie przewodów (np. pręty, wystające elementy zaprawy betonowej i muru). Przed zamontowaniem należy sprawdzić, czy elementy przewidziane do zamontowania nie posiadają uszkodzeń mechanicznych oraz czy w przewodach nie ma zanieczyszczeń (ziemia, papiery i inne elementy). Rur pękniętych lub w inny sposób uszkodzonych nie wolno używać.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Trasy przewodów powinny być zinwentaryzowane i naniesione w dokumentacji powykonawczej.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b/>
          <w:bCs/>
        </w:rPr>
        <w:t xml:space="preserve">Kolejność wykonywania robót: </w:t>
      </w:r>
    </w:p>
    <w:p w:rsidR="0016587C" w:rsidRPr="00451D2C" w:rsidRDefault="0016587C" w:rsidP="00451D2C">
      <w:pPr>
        <w:pStyle w:val="Akapitzlist"/>
        <w:numPr>
          <w:ilvl w:val="0"/>
          <w:numId w:val="18"/>
        </w:numPr>
        <w:autoSpaceDE w:val="0"/>
        <w:autoSpaceDN w:val="0"/>
        <w:adjustRightInd w:val="0"/>
        <w:spacing w:after="49" w:line="240" w:lineRule="auto"/>
        <w:jc w:val="both"/>
        <w:rPr>
          <w:rFonts w:ascii="Arial Narrow" w:hAnsi="Arial Narrow"/>
        </w:rPr>
      </w:pPr>
      <w:r w:rsidRPr="00451D2C">
        <w:rPr>
          <w:rFonts w:ascii="Arial Narrow" w:hAnsi="Arial Narrow"/>
        </w:rPr>
        <w:t xml:space="preserve">wyznaczenie miejsca ułożenia rur, </w:t>
      </w:r>
    </w:p>
    <w:p w:rsidR="0016587C" w:rsidRPr="00451D2C" w:rsidRDefault="0016587C" w:rsidP="00451D2C">
      <w:pPr>
        <w:pStyle w:val="Akapitzlist"/>
        <w:numPr>
          <w:ilvl w:val="0"/>
          <w:numId w:val="18"/>
        </w:numPr>
        <w:autoSpaceDE w:val="0"/>
        <w:autoSpaceDN w:val="0"/>
        <w:adjustRightInd w:val="0"/>
        <w:spacing w:after="49" w:line="240" w:lineRule="auto"/>
        <w:jc w:val="both"/>
        <w:rPr>
          <w:rFonts w:ascii="Arial Narrow" w:hAnsi="Arial Narrow" w:cs="Arial Narrow"/>
        </w:rPr>
      </w:pPr>
      <w:r w:rsidRPr="00451D2C">
        <w:rPr>
          <w:rFonts w:ascii="Arial Narrow" w:hAnsi="Arial Narrow" w:cs="Arial Narrow"/>
        </w:rPr>
        <w:t xml:space="preserve">wykonanie podejść i osadzenie uchwytów, </w:t>
      </w:r>
    </w:p>
    <w:p w:rsidR="0016587C" w:rsidRPr="00451D2C" w:rsidRDefault="0016587C" w:rsidP="00451D2C">
      <w:pPr>
        <w:pStyle w:val="Akapitzlist"/>
        <w:numPr>
          <w:ilvl w:val="0"/>
          <w:numId w:val="18"/>
        </w:numPr>
        <w:autoSpaceDE w:val="0"/>
        <w:autoSpaceDN w:val="0"/>
        <w:adjustRightInd w:val="0"/>
        <w:spacing w:after="49" w:line="240" w:lineRule="auto"/>
        <w:jc w:val="both"/>
        <w:rPr>
          <w:rFonts w:ascii="Arial Narrow" w:hAnsi="Arial Narrow" w:cs="Arial Narrow"/>
        </w:rPr>
      </w:pPr>
      <w:r w:rsidRPr="00451D2C">
        <w:rPr>
          <w:rFonts w:ascii="Arial Narrow" w:hAnsi="Arial Narrow" w:cs="Arial Narrow"/>
        </w:rPr>
        <w:t xml:space="preserve">przecinanie rur, </w:t>
      </w:r>
    </w:p>
    <w:p w:rsidR="0016587C" w:rsidRPr="00451D2C" w:rsidRDefault="0016587C" w:rsidP="00451D2C">
      <w:pPr>
        <w:pStyle w:val="Akapitzlist"/>
        <w:numPr>
          <w:ilvl w:val="0"/>
          <w:numId w:val="18"/>
        </w:numPr>
        <w:autoSpaceDE w:val="0"/>
        <w:autoSpaceDN w:val="0"/>
        <w:adjustRightInd w:val="0"/>
        <w:spacing w:after="49" w:line="240" w:lineRule="auto"/>
        <w:jc w:val="both"/>
        <w:rPr>
          <w:rFonts w:ascii="Arial Narrow" w:hAnsi="Arial Narrow" w:cs="Arial Narrow"/>
        </w:rPr>
      </w:pPr>
      <w:r w:rsidRPr="00451D2C">
        <w:rPr>
          <w:rFonts w:ascii="Arial Narrow" w:hAnsi="Arial Narrow" w:cs="Arial Narrow"/>
        </w:rPr>
        <w:t xml:space="preserve">założenie tulei ochronnych, </w:t>
      </w:r>
    </w:p>
    <w:p w:rsidR="0016587C" w:rsidRPr="00451D2C" w:rsidRDefault="0016587C" w:rsidP="00451D2C">
      <w:pPr>
        <w:pStyle w:val="Akapitzlist"/>
        <w:numPr>
          <w:ilvl w:val="0"/>
          <w:numId w:val="18"/>
        </w:numPr>
        <w:autoSpaceDE w:val="0"/>
        <w:autoSpaceDN w:val="0"/>
        <w:adjustRightInd w:val="0"/>
        <w:spacing w:after="49" w:line="240" w:lineRule="auto"/>
        <w:jc w:val="both"/>
        <w:rPr>
          <w:rFonts w:ascii="Arial Narrow" w:hAnsi="Arial Narrow" w:cs="Arial Narrow"/>
        </w:rPr>
      </w:pPr>
      <w:r w:rsidRPr="00451D2C">
        <w:rPr>
          <w:rFonts w:ascii="Arial Narrow" w:hAnsi="Arial Narrow" w:cs="Arial Narrow"/>
        </w:rPr>
        <w:t xml:space="preserve">ułożenie rur z zamocowaniem wstępnym, </w:t>
      </w:r>
    </w:p>
    <w:p w:rsidR="0016587C" w:rsidRPr="00451D2C" w:rsidRDefault="0016587C" w:rsidP="00451D2C">
      <w:pPr>
        <w:pStyle w:val="Akapitzlist"/>
        <w:numPr>
          <w:ilvl w:val="0"/>
          <w:numId w:val="18"/>
        </w:numPr>
        <w:autoSpaceDE w:val="0"/>
        <w:autoSpaceDN w:val="0"/>
        <w:adjustRightInd w:val="0"/>
        <w:spacing w:after="49" w:line="240" w:lineRule="auto"/>
        <w:jc w:val="both"/>
        <w:rPr>
          <w:rFonts w:ascii="Arial Narrow" w:hAnsi="Arial Narrow" w:cs="Arial Narrow"/>
        </w:rPr>
      </w:pPr>
      <w:r w:rsidRPr="00451D2C">
        <w:rPr>
          <w:rFonts w:ascii="Arial Narrow" w:hAnsi="Arial Narrow" w:cs="Arial Narrow"/>
        </w:rPr>
        <w:t xml:space="preserve">wykonanie połączeń. </w:t>
      </w:r>
    </w:p>
    <w:p w:rsidR="0016587C" w:rsidRPr="00451D2C" w:rsidRDefault="00E90469" w:rsidP="00451D2C">
      <w:pPr>
        <w:autoSpaceDE w:val="0"/>
        <w:autoSpaceDN w:val="0"/>
        <w:adjustRightInd w:val="0"/>
        <w:spacing w:after="0" w:line="240" w:lineRule="auto"/>
        <w:jc w:val="both"/>
        <w:rPr>
          <w:rFonts w:ascii="Arial Narrow" w:hAnsi="Arial Narrow"/>
        </w:rPr>
      </w:pPr>
      <w:r>
        <w:rPr>
          <w:rFonts w:ascii="Arial Narrow" w:hAnsi="Arial Narrow"/>
        </w:rPr>
        <w:tab/>
      </w:r>
      <w:r w:rsidR="0016587C" w:rsidRPr="00451D2C">
        <w:rPr>
          <w:rFonts w:ascii="Arial Narrow" w:hAnsi="Arial Narrow"/>
        </w:rPr>
        <w:t xml:space="preserve">W miejscach przejść przewodów przez ściany i stropy nie wolno wykonywać żadnych połączeń. Przejścia przez przegrody budowlane wykonać w tulejach ochronnych. Wolną przestrzeń między zewnętrzną ścianą rury i wewnętrzną tulei należy wypełnić odpowiednim materiałem termoplastycznym. Wypełnienie powinno zapewniać jedynie możliwość osiowego ruchu przewodu. Długość tulei powinna być większa od grubości ściany lub stropu. Przejścia przez przegrody określone jako granice oddzielenia pożarowego należy wykonywać za pomocą odpowiednich tulei zabezpieczających.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Na przewodach kanalizacyjnych przed załamaniami pionów wykonać rewizje.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Montaż osprzętu ma być wykonany zgodnie z instrukcjami producenta i dostawcy.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Instalacja przed zakryciem musi być poddana próbie szczelności.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Z próby szczelności należy sporządzić protokół. </w:t>
      </w:r>
    </w:p>
    <w:p w:rsidR="00C74FE9" w:rsidRPr="00451D2C" w:rsidRDefault="00C74FE9" w:rsidP="00451D2C">
      <w:pPr>
        <w:pStyle w:val="Nagwek2"/>
        <w:keepLines w:val="0"/>
        <w:widowControl w:val="0"/>
        <w:numPr>
          <w:ilvl w:val="1"/>
          <w:numId w:val="9"/>
        </w:numPr>
        <w:shd w:val="clear" w:color="auto" w:fill="FFFFFF"/>
        <w:tabs>
          <w:tab w:val="clear" w:pos="792"/>
          <w:tab w:val="num" w:pos="284"/>
        </w:tabs>
        <w:autoSpaceDE w:val="0"/>
        <w:autoSpaceDN w:val="0"/>
        <w:adjustRightInd w:val="0"/>
        <w:spacing w:before="120" w:line="240" w:lineRule="auto"/>
        <w:ind w:left="567" w:hanging="567"/>
        <w:jc w:val="both"/>
        <w:rPr>
          <w:rFonts w:ascii="Arial Narrow" w:hAnsi="Arial Narrow"/>
          <w:sz w:val="22"/>
          <w:szCs w:val="22"/>
        </w:rPr>
      </w:pPr>
      <w:bookmarkStart w:id="28" w:name="_Toc125649839"/>
      <w:r w:rsidRPr="00451D2C">
        <w:rPr>
          <w:rFonts w:ascii="Arial Narrow" w:hAnsi="Arial Narrow"/>
          <w:sz w:val="22"/>
          <w:szCs w:val="22"/>
        </w:rPr>
        <w:t xml:space="preserve">Wentylacja </w:t>
      </w:r>
      <w:r w:rsidR="00697E96">
        <w:rPr>
          <w:rFonts w:ascii="Arial Narrow" w:hAnsi="Arial Narrow"/>
          <w:sz w:val="22"/>
          <w:szCs w:val="22"/>
        </w:rPr>
        <w:t>mechaniczna</w:t>
      </w:r>
      <w:bookmarkEnd w:id="28"/>
    </w:p>
    <w:p w:rsidR="00ED72EA" w:rsidRPr="007373B2" w:rsidRDefault="00ED72EA" w:rsidP="007373B2">
      <w:pPr>
        <w:rPr>
          <w:rFonts w:ascii="Arial Narrow" w:hAnsi="Arial Narrow"/>
          <w:b/>
        </w:rPr>
      </w:pPr>
      <w:r w:rsidRPr="007373B2">
        <w:rPr>
          <w:rFonts w:ascii="Arial Narrow" w:hAnsi="Arial Narrow"/>
          <w:b/>
        </w:rPr>
        <w:t xml:space="preserve"> Przewody wentylacyjne </w:t>
      </w:r>
    </w:p>
    <w:p w:rsidR="00C74FE9" w:rsidRPr="00451D2C" w:rsidRDefault="00451D2C" w:rsidP="0002269C">
      <w:pPr>
        <w:spacing w:line="240" w:lineRule="auto"/>
        <w:jc w:val="both"/>
        <w:rPr>
          <w:rFonts w:ascii="Arial Narrow" w:hAnsi="Arial Narrow"/>
        </w:rPr>
      </w:pPr>
      <w:r w:rsidRPr="0002269C">
        <w:rPr>
          <w:rFonts w:ascii="Arial Narrow" w:hAnsi="Arial Narrow"/>
        </w:rPr>
        <w:t>- Kanały i kształtki wentylacyjne</w:t>
      </w:r>
      <w:r w:rsidR="0002269C">
        <w:rPr>
          <w:rFonts w:ascii="Arial Narrow" w:hAnsi="Arial Narrow"/>
        </w:rPr>
        <w:t xml:space="preserve"> </w:t>
      </w:r>
      <w:r w:rsidR="00ED72EA" w:rsidRPr="0002269C">
        <w:rPr>
          <w:rFonts w:ascii="Arial Narrow" w:hAnsi="Arial Narrow"/>
          <w:color w:val="000000"/>
        </w:rPr>
        <w:t>o profilach okrągłych typu SPIRO</w:t>
      </w:r>
      <w:r w:rsidR="00ED72EA" w:rsidRPr="00451D2C">
        <w:rPr>
          <w:rFonts w:ascii="Arial Narrow" w:hAnsi="Arial Narrow"/>
          <w:color w:val="000000"/>
        </w:rPr>
        <w:t xml:space="preserve"> wykonywanych wg normy </w:t>
      </w:r>
      <w:r w:rsidR="00ED72EA" w:rsidRPr="00451D2C">
        <w:rPr>
          <w:rFonts w:ascii="Arial Narrow" w:hAnsi="Arial Narrow"/>
        </w:rPr>
        <w:t xml:space="preserve"> PN-B-03434 i PN-EN</w:t>
      </w:r>
      <w:r w:rsidRPr="00451D2C">
        <w:rPr>
          <w:rFonts w:ascii="Arial Narrow" w:hAnsi="Arial Narrow"/>
        </w:rPr>
        <w:t>;</w:t>
      </w:r>
    </w:p>
    <w:p w:rsidR="00ED72EA" w:rsidRPr="00451D2C" w:rsidRDefault="00451D2C" w:rsidP="0002269C">
      <w:pPr>
        <w:spacing w:line="240" w:lineRule="auto"/>
        <w:jc w:val="both"/>
        <w:rPr>
          <w:rFonts w:ascii="Arial Narrow" w:hAnsi="Arial Narrow"/>
          <w:b/>
        </w:rPr>
      </w:pPr>
      <w:r w:rsidRPr="00451D2C">
        <w:rPr>
          <w:rFonts w:ascii="Arial Narrow" w:hAnsi="Arial Narrow"/>
        </w:rPr>
        <w:t xml:space="preserve"> </w:t>
      </w:r>
      <w:r w:rsidR="00ED72EA" w:rsidRPr="00451D2C">
        <w:rPr>
          <w:rFonts w:ascii="Arial Narrow" w:hAnsi="Arial Narrow"/>
          <w:b/>
        </w:rPr>
        <w:t xml:space="preserve">Wymagania ochrony akustycznej i </w:t>
      </w:r>
      <w:proofErr w:type="spellStart"/>
      <w:r w:rsidR="00ED72EA" w:rsidRPr="00451D2C">
        <w:rPr>
          <w:rFonts w:ascii="Arial Narrow" w:hAnsi="Arial Narrow"/>
          <w:b/>
        </w:rPr>
        <w:t>przeciwdrganiowej</w:t>
      </w:r>
      <w:proofErr w:type="spellEnd"/>
      <w:r w:rsidR="00ED72EA" w:rsidRPr="00451D2C">
        <w:rPr>
          <w:rFonts w:ascii="Arial Narrow" w:hAnsi="Arial Narrow"/>
          <w:b/>
        </w:rPr>
        <w:t>.</w:t>
      </w:r>
    </w:p>
    <w:p w:rsidR="00ED72EA" w:rsidRPr="007373B2" w:rsidRDefault="007373B2" w:rsidP="007373B2">
      <w:pPr>
        <w:spacing w:line="240" w:lineRule="auto"/>
        <w:jc w:val="both"/>
        <w:rPr>
          <w:rFonts w:ascii="Arial Narrow" w:hAnsi="Arial Narrow"/>
        </w:rPr>
      </w:pPr>
      <w:r w:rsidRPr="007373B2">
        <w:rPr>
          <w:rFonts w:ascii="Arial Narrow" w:hAnsi="Arial Narrow"/>
        </w:rPr>
        <w:t>Urządzenia wentylacyjne zamontować</w:t>
      </w:r>
      <w:r w:rsidR="00ED72EA" w:rsidRPr="007373B2">
        <w:rPr>
          <w:rFonts w:ascii="Arial Narrow" w:hAnsi="Arial Narrow"/>
        </w:rPr>
        <w:t xml:space="preserve"> przy zastosowaniu podkładek amortyzujących </w:t>
      </w:r>
    </w:p>
    <w:p w:rsidR="00ED72EA" w:rsidRPr="007373B2" w:rsidRDefault="00ED72EA" w:rsidP="007373B2">
      <w:pPr>
        <w:spacing w:line="240" w:lineRule="auto"/>
        <w:jc w:val="both"/>
        <w:rPr>
          <w:rFonts w:ascii="Arial Narrow" w:hAnsi="Arial Narrow"/>
          <w:b/>
        </w:rPr>
      </w:pPr>
      <w:r w:rsidRPr="007373B2">
        <w:rPr>
          <w:rFonts w:ascii="Arial Narrow" w:hAnsi="Arial Narrow"/>
          <w:b/>
        </w:rPr>
        <w:t xml:space="preserve">Izolacja termiczna przewodów wentylacyjnych </w:t>
      </w:r>
    </w:p>
    <w:p w:rsidR="0002269C" w:rsidRPr="007373B2" w:rsidRDefault="007373B2" w:rsidP="007373B2">
      <w:pPr>
        <w:spacing w:line="240" w:lineRule="auto"/>
        <w:jc w:val="both"/>
        <w:rPr>
          <w:rFonts w:ascii="Arial Narrow" w:hAnsi="Arial Narrow"/>
        </w:rPr>
      </w:pPr>
      <w:r w:rsidRPr="007373B2">
        <w:rPr>
          <w:rFonts w:ascii="Arial Narrow" w:hAnsi="Arial Narrow"/>
        </w:rPr>
        <w:t>Przewody wentylacyjne wywiewne wentylacji grawitacyjnej wspomaganej mechanicznie nie muszą być izolowane izolować termicznie.</w:t>
      </w:r>
    </w:p>
    <w:p w:rsidR="00451D2C" w:rsidRPr="007373B2" w:rsidRDefault="00451D2C" w:rsidP="007373B2">
      <w:pPr>
        <w:spacing w:line="240" w:lineRule="auto"/>
        <w:jc w:val="both"/>
        <w:rPr>
          <w:rFonts w:ascii="Arial Narrow" w:hAnsi="Arial Narrow"/>
          <w:b/>
          <w:spacing w:val="1"/>
        </w:rPr>
      </w:pPr>
      <w:r w:rsidRPr="007373B2">
        <w:rPr>
          <w:rFonts w:ascii="Arial Narrow" w:hAnsi="Arial Narrow"/>
          <w:b/>
          <w:spacing w:val="1"/>
        </w:rPr>
        <w:t>Montaż przewodów wentylacyjnych</w:t>
      </w:r>
    </w:p>
    <w:p w:rsidR="00451D2C" w:rsidRPr="00451D2C" w:rsidRDefault="00451D2C" w:rsidP="00451D2C">
      <w:pPr>
        <w:widowControl w:val="0"/>
        <w:numPr>
          <w:ilvl w:val="0"/>
          <w:numId w:val="26"/>
        </w:numPr>
        <w:spacing w:after="0" w:line="240" w:lineRule="auto"/>
        <w:jc w:val="both"/>
        <w:rPr>
          <w:rFonts w:ascii="Arial Narrow" w:hAnsi="Arial Narrow"/>
          <w:spacing w:val="1"/>
        </w:rPr>
      </w:pPr>
      <w:r w:rsidRPr="00451D2C">
        <w:rPr>
          <w:rFonts w:ascii="Arial Narrow" w:hAnsi="Arial Narrow"/>
          <w:spacing w:val="1"/>
        </w:rPr>
        <w:t xml:space="preserve">Przewody wentylacyjne powinny być zamocowane do przegród budynków w odległości umożliwiającej szczelne wykonanie połączeń poprzecznych. </w:t>
      </w:r>
    </w:p>
    <w:p w:rsidR="00451D2C" w:rsidRPr="00451D2C" w:rsidRDefault="00451D2C" w:rsidP="00451D2C">
      <w:pPr>
        <w:widowControl w:val="0"/>
        <w:numPr>
          <w:ilvl w:val="0"/>
          <w:numId w:val="26"/>
        </w:numPr>
        <w:spacing w:after="0" w:line="240" w:lineRule="auto"/>
        <w:jc w:val="both"/>
        <w:rPr>
          <w:rFonts w:ascii="Arial Narrow" w:hAnsi="Arial Narrow"/>
          <w:color w:val="000000"/>
          <w:spacing w:val="3"/>
        </w:rPr>
      </w:pPr>
      <w:r w:rsidRPr="00451D2C">
        <w:rPr>
          <w:rFonts w:ascii="Arial Narrow" w:hAnsi="Arial Narrow"/>
          <w:spacing w:val="1"/>
        </w:rPr>
        <w:t xml:space="preserve">Przejścia przewodów przez przegrody budynku należy wykonać w otworach, których wymiary są od 50 do 100 mm większe od wymiarów zewnętrznych przewodów lub przewodów z izolacją. </w:t>
      </w:r>
    </w:p>
    <w:p w:rsidR="00451D2C" w:rsidRPr="00451D2C" w:rsidRDefault="00451D2C" w:rsidP="00451D2C">
      <w:pPr>
        <w:widowControl w:val="0"/>
        <w:numPr>
          <w:ilvl w:val="0"/>
          <w:numId w:val="26"/>
        </w:numPr>
        <w:spacing w:after="0" w:line="240" w:lineRule="auto"/>
        <w:jc w:val="both"/>
        <w:rPr>
          <w:rFonts w:ascii="Arial Narrow" w:hAnsi="Arial Narrow"/>
          <w:color w:val="000000"/>
          <w:spacing w:val="3"/>
        </w:rPr>
      </w:pPr>
      <w:r w:rsidRPr="00451D2C">
        <w:rPr>
          <w:rFonts w:ascii="Arial Narrow" w:hAnsi="Arial Narrow"/>
          <w:spacing w:val="1"/>
        </w:rPr>
        <w:t>Materiał podpór i zawieszeń powinna charakteryzować odpowiednia odporność na korozję w miejscu zamocowania.</w:t>
      </w:r>
    </w:p>
    <w:p w:rsidR="00451D2C" w:rsidRPr="00451D2C" w:rsidRDefault="00451D2C" w:rsidP="00451D2C">
      <w:pPr>
        <w:widowControl w:val="0"/>
        <w:numPr>
          <w:ilvl w:val="0"/>
          <w:numId w:val="26"/>
        </w:numPr>
        <w:spacing w:after="0" w:line="240" w:lineRule="auto"/>
        <w:jc w:val="both"/>
        <w:rPr>
          <w:rFonts w:ascii="Arial Narrow" w:hAnsi="Arial Narrow"/>
          <w:color w:val="000000"/>
          <w:spacing w:val="3"/>
        </w:rPr>
      </w:pPr>
      <w:r w:rsidRPr="00451D2C">
        <w:rPr>
          <w:rFonts w:ascii="Arial Narrow" w:hAnsi="Arial Narrow"/>
          <w:spacing w:val="1"/>
        </w:rPr>
        <w:t>Odległość między podporami lub podwieszeniami powinna być ustalona z uwzględnieniem ich wytrzymałości i wytrzymałości przewodów tak aby ugięcie sieci przewodów nie wpływało na jej szczelność, właściwości aerodynamiczne i nienaruszalność konstrukcji.</w:t>
      </w:r>
    </w:p>
    <w:p w:rsidR="00451D2C" w:rsidRPr="00451D2C" w:rsidRDefault="00451D2C" w:rsidP="00451D2C">
      <w:pPr>
        <w:widowControl w:val="0"/>
        <w:numPr>
          <w:ilvl w:val="0"/>
          <w:numId w:val="26"/>
        </w:numPr>
        <w:spacing w:after="0" w:line="240" w:lineRule="auto"/>
        <w:jc w:val="both"/>
        <w:rPr>
          <w:rFonts w:ascii="Arial Narrow" w:hAnsi="Arial Narrow"/>
          <w:color w:val="000000"/>
          <w:spacing w:val="3"/>
        </w:rPr>
      </w:pPr>
      <w:r w:rsidRPr="00451D2C">
        <w:rPr>
          <w:rFonts w:ascii="Arial Narrow" w:hAnsi="Arial Narrow"/>
          <w:spacing w:val="1"/>
        </w:rPr>
        <w:lastRenderedPageBreak/>
        <w:t>Zamocowanie przewodów do konstrukcji budowlanej powinno przenosić obciążenia wynikające z ciężarów :</w:t>
      </w:r>
    </w:p>
    <w:p w:rsidR="00451D2C" w:rsidRPr="00451D2C" w:rsidRDefault="00451D2C" w:rsidP="00451D2C">
      <w:pPr>
        <w:widowControl w:val="0"/>
        <w:numPr>
          <w:ilvl w:val="0"/>
          <w:numId w:val="27"/>
        </w:numPr>
        <w:spacing w:after="0" w:line="240" w:lineRule="auto"/>
        <w:jc w:val="both"/>
        <w:rPr>
          <w:rFonts w:ascii="Arial Narrow" w:hAnsi="Arial Narrow"/>
          <w:spacing w:val="1"/>
        </w:rPr>
      </w:pPr>
      <w:r w:rsidRPr="00451D2C">
        <w:rPr>
          <w:rFonts w:ascii="Arial Narrow" w:hAnsi="Arial Narrow"/>
          <w:spacing w:val="1"/>
        </w:rPr>
        <w:t>przewodów,</w:t>
      </w:r>
    </w:p>
    <w:p w:rsidR="00451D2C" w:rsidRPr="00451D2C" w:rsidRDefault="00451D2C" w:rsidP="00451D2C">
      <w:pPr>
        <w:widowControl w:val="0"/>
        <w:numPr>
          <w:ilvl w:val="0"/>
          <w:numId w:val="27"/>
        </w:numPr>
        <w:spacing w:after="0" w:line="240" w:lineRule="auto"/>
        <w:jc w:val="both"/>
        <w:rPr>
          <w:rFonts w:ascii="Arial Narrow" w:hAnsi="Arial Narrow"/>
          <w:color w:val="000000"/>
          <w:spacing w:val="3"/>
        </w:rPr>
      </w:pPr>
      <w:r w:rsidRPr="00451D2C">
        <w:rPr>
          <w:rFonts w:ascii="Arial Narrow" w:hAnsi="Arial Narrow"/>
          <w:spacing w:val="1"/>
        </w:rPr>
        <w:t>materiału izolacyjnego,</w:t>
      </w:r>
    </w:p>
    <w:p w:rsidR="00451D2C" w:rsidRPr="00451D2C" w:rsidRDefault="00451D2C" w:rsidP="00451D2C">
      <w:pPr>
        <w:widowControl w:val="0"/>
        <w:numPr>
          <w:ilvl w:val="0"/>
          <w:numId w:val="27"/>
        </w:numPr>
        <w:spacing w:after="0" w:line="240" w:lineRule="auto"/>
        <w:jc w:val="both"/>
        <w:rPr>
          <w:rFonts w:ascii="Arial Narrow" w:hAnsi="Arial Narrow"/>
          <w:color w:val="000000"/>
          <w:spacing w:val="3"/>
        </w:rPr>
      </w:pPr>
      <w:r w:rsidRPr="00451D2C">
        <w:rPr>
          <w:rFonts w:ascii="Arial Narrow" w:hAnsi="Arial Narrow"/>
          <w:spacing w:val="1"/>
        </w:rPr>
        <w:t>elementów instalacji nie zamocowanych niezależnie zamontowanych w sieci przewodów, np. tłumików, przepustnic itp.,</w:t>
      </w:r>
    </w:p>
    <w:p w:rsidR="00451D2C" w:rsidRPr="00451D2C" w:rsidRDefault="00451D2C" w:rsidP="00451D2C">
      <w:pPr>
        <w:widowControl w:val="0"/>
        <w:numPr>
          <w:ilvl w:val="0"/>
          <w:numId w:val="27"/>
        </w:numPr>
        <w:spacing w:after="0" w:line="240" w:lineRule="auto"/>
        <w:jc w:val="both"/>
        <w:rPr>
          <w:rFonts w:ascii="Arial Narrow" w:hAnsi="Arial Narrow"/>
          <w:color w:val="000000"/>
          <w:spacing w:val="3"/>
        </w:rPr>
      </w:pPr>
      <w:r w:rsidRPr="00451D2C">
        <w:rPr>
          <w:rFonts w:ascii="Arial Narrow" w:hAnsi="Arial Narrow"/>
          <w:spacing w:val="1"/>
        </w:rPr>
        <w:t>elementów składowych podpór lub podwieszeń,</w:t>
      </w:r>
    </w:p>
    <w:p w:rsidR="00451D2C" w:rsidRPr="00451D2C" w:rsidRDefault="00451D2C" w:rsidP="00451D2C">
      <w:pPr>
        <w:widowControl w:val="0"/>
        <w:numPr>
          <w:ilvl w:val="0"/>
          <w:numId w:val="27"/>
        </w:numPr>
        <w:spacing w:after="0" w:line="240" w:lineRule="auto"/>
        <w:jc w:val="both"/>
        <w:rPr>
          <w:rFonts w:ascii="Arial Narrow" w:hAnsi="Arial Narrow"/>
          <w:color w:val="000000"/>
          <w:spacing w:val="3"/>
        </w:rPr>
      </w:pPr>
      <w:r w:rsidRPr="00451D2C">
        <w:rPr>
          <w:rFonts w:ascii="Arial Narrow" w:hAnsi="Arial Narrow"/>
          <w:spacing w:val="1"/>
        </w:rPr>
        <w:t>osoby lub osób, które będą stanowiły dodatkowe obciążenie przewodów w czasie czyszczenia lub konserwacji.</w:t>
      </w:r>
    </w:p>
    <w:p w:rsidR="00451D2C" w:rsidRPr="00451D2C" w:rsidRDefault="00451D2C" w:rsidP="007373B2">
      <w:pPr>
        <w:spacing w:line="240" w:lineRule="auto"/>
        <w:ind w:left="567" w:hanging="567"/>
        <w:jc w:val="both"/>
        <w:rPr>
          <w:rFonts w:ascii="Arial Narrow" w:hAnsi="Arial Narrow"/>
        </w:rPr>
      </w:pPr>
      <w:r w:rsidRPr="00451D2C">
        <w:rPr>
          <w:rFonts w:ascii="Arial Narrow" w:hAnsi="Arial Narrow"/>
          <w:spacing w:val="1"/>
        </w:rPr>
        <w:t xml:space="preserve">     -     Zamocowanie przewodów wentylacyjnych powinno być odporne na podwyższoną </w:t>
      </w:r>
      <w:r w:rsidRPr="00451D2C">
        <w:rPr>
          <w:rFonts w:ascii="Arial Narrow" w:hAnsi="Arial Narrow"/>
        </w:rPr>
        <w:t xml:space="preserve">temperaturę powietrza transportowanego w sieci przewodów, jeśli taka występuje. </w:t>
      </w:r>
    </w:p>
    <w:p w:rsidR="00451D2C" w:rsidRPr="00451D2C" w:rsidRDefault="00451D2C" w:rsidP="007373B2">
      <w:pPr>
        <w:widowControl w:val="0"/>
        <w:numPr>
          <w:ilvl w:val="0"/>
          <w:numId w:val="26"/>
        </w:numPr>
        <w:shd w:val="clear" w:color="auto" w:fill="FFFFFF"/>
        <w:spacing w:before="5" w:after="0" w:line="240" w:lineRule="auto"/>
        <w:jc w:val="both"/>
        <w:rPr>
          <w:rFonts w:ascii="Arial Narrow" w:hAnsi="Arial Narrow"/>
          <w:color w:val="000000"/>
        </w:rPr>
      </w:pPr>
      <w:r w:rsidRPr="00451D2C">
        <w:rPr>
          <w:rFonts w:ascii="Arial Narrow" w:hAnsi="Arial Narrow"/>
          <w:color w:val="000000"/>
        </w:rPr>
        <w:t>Elementy zamocowania podpór lub podwieszeń do konstrukcji budowlanej powinny mieć współczynnik bezpieczeństwa równy co najmniej trzy w stosunku do obliczeniowego obciążenia.</w:t>
      </w:r>
    </w:p>
    <w:p w:rsidR="00451D2C" w:rsidRPr="00451D2C" w:rsidRDefault="00451D2C" w:rsidP="00451D2C">
      <w:pPr>
        <w:widowControl w:val="0"/>
        <w:numPr>
          <w:ilvl w:val="0"/>
          <w:numId w:val="26"/>
        </w:numPr>
        <w:shd w:val="clear" w:color="auto" w:fill="FFFFFF"/>
        <w:spacing w:before="5" w:after="0" w:line="240" w:lineRule="auto"/>
        <w:jc w:val="both"/>
        <w:rPr>
          <w:rFonts w:ascii="Arial Narrow" w:hAnsi="Arial Narrow"/>
          <w:color w:val="000000"/>
        </w:rPr>
      </w:pPr>
      <w:r w:rsidRPr="00451D2C">
        <w:rPr>
          <w:rFonts w:ascii="Arial Narrow" w:hAnsi="Arial Narrow"/>
          <w:color w:val="000000"/>
        </w:rPr>
        <w:t>Pionowe elementy podwieszeń oraz poziome elementy podpór powinny mieć współczynnik bezpieczeństwa równy co najmniej 1,5 w odniesieniu do granicy plastyczności pod wpływem obliczeniowego obciążenia.</w:t>
      </w:r>
    </w:p>
    <w:p w:rsidR="00451D2C" w:rsidRPr="00451D2C" w:rsidRDefault="00451D2C" w:rsidP="00451D2C">
      <w:pPr>
        <w:widowControl w:val="0"/>
        <w:numPr>
          <w:ilvl w:val="0"/>
          <w:numId w:val="26"/>
        </w:numPr>
        <w:shd w:val="clear" w:color="auto" w:fill="FFFFFF"/>
        <w:spacing w:before="5" w:after="0" w:line="240" w:lineRule="auto"/>
        <w:jc w:val="both"/>
        <w:rPr>
          <w:rFonts w:ascii="Arial Narrow" w:hAnsi="Arial Narrow"/>
          <w:color w:val="000000"/>
        </w:rPr>
      </w:pPr>
      <w:r w:rsidRPr="00451D2C">
        <w:rPr>
          <w:rFonts w:ascii="Arial Narrow" w:hAnsi="Arial Narrow"/>
          <w:color w:val="000000"/>
        </w:rPr>
        <w:t>Poziome elementy podwieszeń i podpór powinny mieć możliwość przeniesienia obliczeniowego obciążenia oraz takiej konstrukcji, aby ugięcie między ich połączeniami z elementami pionowymi I dowolnym punktem elementu poziomego nie przekraczało 0,4% odległości między zamocowaniami elementów pionowych.</w:t>
      </w:r>
    </w:p>
    <w:p w:rsidR="00451D2C" w:rsidRPr="00451D2C" w:rsidRDefault="00451D2C" w:rsidP="00451D2C">
      <w:pPr>
        <w:widowControl w:val="0"/>
        <w:numPr>
          <w:ilvl w:val="0"/>
          <w:numId w:val="26"/>
        </w:numPr>
        <w:shd w:val="clear" w:color="auto" w:fill="FFFFFF"/>
        <w:spacing w:before="5" w:after="0" w:line="240" w:lineRule="auto"/>
        <w:jc w:val="both"/>
        <w:rPr>
          <w:rFonts w:ascii="Arial Narrow" w:hAnsi="Arial Narrow"/>
          <w:color w:val="000000"/>
        </w:rPr>
      </w:pPr>
      <w:r w:rsidRPr="00451D2C">
        <w:rPr>
          <w:rFonts w:ascii="Arial Narrow" w:hAnsi="Arial Narrow"/>
          <w:color w:val="000000"/>
        </w:rPr>
        <w:t>Połączenia między pionowymi i poziomymi elementami podwieszeń i podpór powinny mieć współczynnik bezpieczeństwa równy co najmniej 1,5 w odniesieniu do granicy plastyczności pod wpływem obliczeniowego obciążenia.</w:t>
      </w:r>
    </w:p>
    <w:p w:rsidR="00451D2C" w:rsidRPr="00451D2C" w:rsidRDefault="00451D2C" w:rsidP="00451D2C">
      <w:pPr>
        <w:widowControl w:val="0"/>
        <w:numPr>
          <w:ilvl w:val="0"/>
          <w:numId w:val="26"/>
        </w:numPr>
        <w:shd w:val="clear" w:color="auto" w:fill="FFFFFF"/>
        <w:spacing w:before="5" w:after="0" w:line="240" w:lineRule="auto"/>
        <w:jc w:val="both"/>
        <w:rPr>
          <w:rFonts w:ascii="Arial Narrow" w:hAnsi="Arial Narrow"/>
          <w:color w:val="000000"/>
        </w:rPr>
      </w:pPr>
      <w:r w:rsidRPr="00451D2C">
        <w:rPr>
          <w:rFonts w:ascii="Arial Narrow" w:hAnsi="Arial Narrow"/>
          <w:color w:val="000000"/>
        </w:rPr>
        <w:t>W przypadku gdy jest wymagane, aby urządzenia i elementy sieci przewodów mogły być zdemontowane lub wymienione, należy zapewnić niezależne ich mocowanie do konstrukcji budynku.</w:t>
      </w:r>
    </w:p>
    <w:p w:rsidR="00451D2C" w:rsidRPr="00451D2C" w:rsidRDefault="00451D2C" w:rsidP="00D83756">
      <w:pPr>
        <w:widowControl w:val="0"/>
        <w:numPr>
          <w:ilvl w:val="0"/>
          <w:numId w:val="26"/>
        </w:numPr>
        <w:shd w:val="clear" w:color="auto" w:fill="FFFFFF"/>
        <w:spacing w:before="5" w:after="0" w:line="240" w:lineRule="auto"/>
        <w:jc w:val="both"/>
        <w:rPr>
          <w:rFonts w:ascii="Arial Narrow" w:hAnsi="Arial Narrow"/>
          <w:color w:val="000000"/>
        </w:rPr>
      </w:pPr>
      <w:r w:rsidRPr="00451D2C">
        <w:rPr>
          <w:rFonts w:ascii="Arial Narrow" w:hAnsi="Arial Narrow"/>
          <w:color w:val="000000"/>
        </w:rPr>
        <w:t>W przypadkach oddziaływania sił wywołanych rozszerzalnością cieplną konstrukcja podpór lub podwieszeń powinna umożliwiać kompensację wydłużeń liniowych.</w:t>
      </w:r>
    </w:p>
    <w:p w:rsidR="00451D2C" w:rsidRPr="00451D2C" w:rsidRDefault="00451D2C" w:rsidP="00ED3CB4">
      <w:pPr>
        <w:widowControl w:val="0"/>
        <w:numPr>
          <w:ilvl w:val="0"/>
          <w:numId w:val="26"/>
        </w:numPr>
        <w:shd w:val="clear" w:color="auto" w:fill="FFFFFF"/>
        <w:spacing w:before="5" w:after="0" w:line="276" w:lineRule="auto"/>
        <w:jc w:val="both"/>
        <w:rPr>
          <w:rFonts w:ascii="Arial Narrow" w:hAnsi="Arial Narrow"/>
          <w:color w:val="000000"/>
        </w:rPr>
      </w:pPr>
      <w:r w:rsidRPr="00451D2C">
        <w:rPr>
          <w:rFonts w:ascii="Arial Narrow" w:hAnsi="Arial Narrow"/>
          <w:color w:val="000000"/>
        </w:rPr>
        <w:t xml:space="preserve">Podpory i podwieszenia w obrębie maszynowni oraz w odległości nie mniejszej niż 15 m od źródła drgań powinny być wykonane jako elastyczne z zastosowaniem podkładek z materiałów elastycznych lub </w:t>
      </w:r>
      <w:proofErr w:type="spellStart"/>
      <w:r w:rsidRPr="00451D2C">
        <w:rPr>
          <w:rFonts w:ascii="Arial Narrow" w:hAnsi="Arial Narrow"/>
          <w:color w:val="000000"/>
        </w:rPr>
        <w:t>wibroizolatorów</w:t>
      </w:r>
      <w:proofErr w:type="spellEnd"/>
      <w:r w:rsidRPr="00451D2C">
        <w:rPr>
          <w:rFonts w:ascii="Arial Narrow" w:hAnsi="Arial Narrow"/>
          <w:color w:val="000000"/>
        </w:rPr>
        <w:t>.</w:t>
      </w:r>
    </w:p>
    <w:p w:rsidR="00451D2C" w:rsidRPr="00451D2C" w:rsidRDefault="00451D2C" w:rsidP="00ED3CB4">
      <w:pPr>
        <w:shd w:val="clear" w:color="auto" w:fill="FFFFFF"/>
        <w:spacing w:before="5" w:line="276" w:lineRule="auto"/>
        <w:ind w:left="284"/>
        <w:jc w:val="both"/>
        <w:rPr>
          <w:rFonts w:ascii="Arial Narrow" w:hAnsi="Arial Narrow"/>
          <w:color w:val="000000"/>
        </w:rPr>
      </w:pPr>
      <w:r w:rsidRPr="00451D2C">
        <w:rPr>
          <w:rFonts w:ascii="Arial Narrow" w:hAnsi="Arial Narrow"/>
          <w:b/>
          <w:color w:val="000000"/>
        </w:rPr>
        <w:t xml:space="preserve">Wentylatory </w:t>
      </w:r>
    </w:p>
    <w:p w:rsidR="00451D2C" w:rsidRPr="00451D2C" w:rsidRDefault="00451D2C" w:rsidP="00ED3CB4">
      <w:pPr>
        <w:widowControl w:val="0"/>
        <w:numPr>
          <w:ilvl w:val="0"/>
          <w:numId w:val="26"/>
        </w:numPr>
        <w:shd w:val="clear" w:color="auto" w:fill="FFFFFF"/>
        <w:spacing w:before="5" w:after="0" w:line="240" w:lineRule="auto"/>
        <w:jc w:val="both"/>
        <w:rPr>
          <w:rFonts w:ascii="Arial Narrow" w:hAnsi="Arial Narrow"/>
          <w:color w:val="000000"/>
        </w:rPr>
      </w:pPr>
      <w:r w:rsidRPr="00451D2C">
        <w:rPr>
          <w:rFonts w:ascii="Arial Narrow" w:hAnsi="Arial Narrow"/>
          <w:color w:val="000000"/>
        </w:rPr>
        <w:t>Sposób zamocowania wentylatorów powinien zabezpieczać przed przenoszeniem ich drgań na konstrukcję budynku (przez stosowanie fundamentów, płyt amortyzacyjnych, amortyzatorów sprężynowych, amortyzatorów gumowych itp.) oraz instalacje przez stosowanie łączników elastycznych.</w:t>
      </w:r>
    </w:p>
    <w:p w:rsidR="00451D2C" w:rsidRDefault="00451D2C" w:rsidP="00ED3CB4">
      <w:pPr>
        <w:widowControl w:val="0"/>
        <w:numPr>
          <w:ilvl w:val="0"/>
          <w:numId w:val="26"/>
        </w:numPr>
        <w:shd w:val="clear" w:color="auto" w:fill="FFFFFF"/>
        <w:spacing w:before="5" w:after="0" w:line="240" w:lineRule="auto"/>
        <w:jc w:val="both"/>
        <w:rPr>
          <w:rFonts w:ascii="Arial Narrow" w:hAnsi="Arial Narrow"/>
          <w:color w:val="000000"/>
        </w:rPr>
      </w:pPr>
      <w:r w:rsidRPr="00451D2C">
        <w:rPr>
          <w:rFonts w:ascii="Arial Narrow" w:hAnsi="Arial Narrow"/>
          <w:color w:val="000000"/>
        </w:rPr>
        <w:t>Wymiary poprzeczne i kształt łączników elastycznych powinny być zgodne z wymiarami i kształtem otworów wentylatora.</w:t>
      </w:r>
    </w:p>
    <w:p w:rsidR="00451D2C" w:rsidRPr="007373B2" w:rsidRDefault="00451D2C" w:rsidP="007373B2">
      <w:pPr>
        <w:widowControl w:val="0"/>
        <w:numPr>
          <w:ilvl w:val="0"/>
          <w:numId w:val="26"/>
        </w:numPr>
        <w:shd w:val="clear" w:color="auto" w:fill="FFFFFF"/>
        <w:spacing w:before="5" w:after="0" w:line="240" w:lineRule="auto"/>
        <w:jc w:val="both"/>
        <w:rPr>
          <w:rFonts w:ascii="Arial Narrow" w:hAnsi="Arial Narrow"/>
          <w:color w:val="000000"/>
        </w:rPr>
      </w:pPr>
      <w:r w:rsidRPr="007373B2">
        <w:rPr>
          <w:rFonts w:ascii="Arial Narrow" w:hAnsi="Arial Narrow"/>
        </w:rPr>
        <w:t>Długość łączników elastycznych (L) powinna wynosić od 100 do 250 mm</w:t>
      </w:r>
      <w:r w:rsidR="007373B2">
        <w:rPr>
          <w:rFonts w:ascii="Arial Narrow" w:hAnsi="Arial Narrow"/>
        </w:rPr>
        <w:t>;</w:t>
      </w:r>
    </w:p>
    <w:p w:rsidR="007373B2" w:rsidRPr="007373B2" w:rsidRDefault="00451D2C" w:rsidP="007373B2">
      <w:pPr>
        <w:widowControl w:val="0"/>
        <w:numPr>
          <w:ilvl w:val="0"/>
          <w:numId w:val="26"/>
        </w:numPr>
        <w:shd w:val="clear" w:color="auto" w:fill="FFFFFF"/>
        <w:spacing w:before="5" w:after="0" w:line="240" w:lineRule="auto"/>
        <w:jc w:val="both"/>
        <w:rPr>
          <w:rFonts w:ascii="Arial Narrow" w:hAnsi="Arial Narrow"/>
          <w:color w:val="000000"/>
        </w:rPr>
      </w:pPr>
      <w:r w:rsidRPr="007373B2">
        <w:rPr>
          <w:rFonts w:ascii="Arial Narrow" w:hAnsi="Arial Narrow"/>
        </w:rPr>
        <w:t>Łączniki elastyczne powinny być tak zamocowane, aby ich materiał zachowywał kształt łącznika podczas pracy wentylatora i jednocześnie aby drgania wentylatora nie były przenoszone na instalację</w:t>
      </w:r>
      <w:r w:rsidR="007373B2">
        <w:rPr>
          <w:rFonts w:ascii="Arial Narrow" w:hAnsi="Arial Narrow"/>
        </w:rPr>
        <w:t>;</w:t>
      </w:r>
    </w:p>
    <w:p w:rsidR="00451D2C" w:rsidRPr="007373B2" w:rsidRDefault="00451D2C" w:rsidP="007373B2">
      <w:pPr>
        <w:pStyle w:val="Bezodstpw"/>
        <w:spacing w:line="276" w:lineRule="auto"/>
        <w:jc w:val="both"/>
        <w:rPr>
          <w:rFonts w:ascii="Arial Narrow" w:hAnsi="Arial Narrow"/>
        </w:rPr>
      </w:pPr>
      <w:r w:rsidRPr="007373B2">
        <w:rPr>
          <w:rFonts w:ascii="Arial Narrow" w:hAnsi="Arial Narrow"/>
        </w:rPr>
        <w:t>Podczas montażu wentylatora należy zapewnić  :</w:t>
      </w:r>
    </w:p>
    <w:p w:rsidR="00451D2C" w:rsidRPr="007373B2" w:rsidRDefault="00451D2C" w:rsidP="007373B2">
      <w:pPr>
        <w:pStyle w:val="Bezodstpw"/>
        <w:spacing w:line="276" w:lineRule="auto"/>
        <w:jc w:val="both"/>
        <w:rPr>
          <w:rFonts w:ascii="Arial Narrow" w:hAnsi="Arial Narrow"/>
        </w:rPr>
      </w:pPr>
      <w:r w:rsidRPr="007373B2">
        <w:rPr>
          <w:rFonts w:ascii="Arial Narrow" w:hAnsi="Arial Narrow"/>
        </w:rPr>
        <w:t xml:space="preserve">     a)odpowiednie (poziome lub pionowe), w zależności od konstrukcji, ustawienie osi wirnika wentylatora,</w:t>
      </w:r>
    </w:p>
    <w:p w:rsidR="00451D2C" w:rsidRPr="007373B2" w:rsidRDefault="00451D2C" w:rsidP="007373B2">
      <w:pPr>
        <w:pStyle w:val="Bezodstpw"/>
        <w:spacing w:line="276" w:lineRule="auto"/>
        <w:jc w:val="both"/>
        <w:rPr>
          <w:rFonts w:ascii="Arial Narrow" w:hAnsi="Arial Narrow"/>
        </w:rPr>
      </w:pPr>
      <w:r w:rsidRPr="007373B2">
        <w:rPr>
          <w:rFonts w:ascii="Arial Narrow" w:hAnsi="Arial Narrow"/>
        </w:rPr>
        <w:t xml:space="preserve">     b)równoległe ustawienie osi wirnika wentylatora i osi silnika,     </w:t>
      </w:r>
    </w:p>
    <w:p w:rsidR="00451D2C" w:rsidRPr="007373B2" w:rsidRDefault="00451D2C" w:rsidP="007373B2">
      <w:pPr>
        <w:pStyle w:val="Bezodstpw"/>
        <w:spacing w:line="276" w:lineRule="auto"/>
        <w:jc w:val="both"/>
        <w:rPr>
          <w:rFonts w:ascii="Arial Narrow" w:hAnsi="Arial Narrow"/>
        </w:rPr>
      </w:pPr>
      <w:r w:rsidRPr="007373B2">
        <w:rPr>
          <w:rFonts w:ascii="Arial Narrow" w:hAnsi="Arial Narrow"/>
        </w:rPr>
        <w:t>Zasilenie elektryczne wirnika powinno zapewnić prawidłowy (zgodny z oznaczeniem) kierunek obrotu wentylatora.</w:t>
      </w:r>
    </w:p>
    <w:p w:rsidR="00451D2C" w:rsidRPr="00451D2C" w:rsidRDefault="007373B2" w:rsidP="00451D2C">
      <w:pPr>
        <w:shd w:val="clear" w:color="auto" w:fill="FFFFFF"/>
        <w:spacing w:before="5" w:line="274" w:lineRule="exact"/>
        <w:ind w:left="284"/>
        <w:jc w:val="both"/>
        <w:rPr>
          <w:rFonts w:ascii="Arial Narrow" w:hAnsi="Arial Narrow"/>
          <w:b/>
          <w:color w:val="000000"/>
        </w:rPr>
      </w:pPr>
      <w:proofErr w:type="spellStart"/>
      <w:r>
        <w:rPr>
          <w:rFonts w:ascii="Arial Narrow" w:hAnsi="Arial Narrow"/>
          <w:b/>
          <w:color w:val="000000"/>
        </w:rPr>
        <w:t>W</w:t>
      </w:r>
      <w:r w:rsidR="00451D2C" w:rsidRPr="00451D2C">
        <w:rPr>
          <w:rFonts w:ascii="Arial Narrow" w:hAnsi="Arial Narrow"/>
          <w:b/>
          <w:color w:val="000000"/>
        </w:rPr>
        <w:t>ywiewniki</w:t>
      </w:r>
      <w:proofErr w:type="spellEnd"/>
    </w:p>
    <w:p w:rsidR="00451D2C" w:rsidRPr="00451D2C" w:rsidRDefault="00451D2C" w:rsidP="00451D2C">
      <w:pPr>
        <w:widowControl w:val="0"/>
        <w:numPr>
          <w:ilvl w:val="0"/>
          <w:numId w:val="26"/>
        </w:numPr>
        <w:shd w:val="clear" w:color="auto" w:fill="FFFFFF"/>
        <w:spacing w:before="5" w:after="0" w:line="274" w:lineRule="exact"/>
        <w:jc w:val="both"/>
        <w:rPr>
          <w:rFonts w:ascii="Arial Narrow" w:hAnsi="Arial Narrow"/>
          <w:color w:val="000000"/>
        </w:rPr>
      </w:pPr>
      <w:r w:rsidRPr="00451D2C">
        <w:rPr>
          <w:rFonts w:ascii="Arial Narrow" w:hAnsi="Arial Narrow"/>
          <w:color w:val="000000"/>
        </w:rPr>
        <w:t xml:space="preserve">Elementy ruchome i </w:t>
      </w:r>
      <w:proofErr w:type="spellStart"/>
      <w:r w:rsidRPr="00451D2C">
        <w:rPr>
          <w:rFonts w:ascii="Arial Narrow" w:hAnsi="Arial Narrow"/>
          <w:color w:val="000000"/>
        </w:rPr>
        <w:t>wywiewników</w:t>
      </w:r>
      <w:proofErr w:type="spellEnd"/>
      <w:r w:rsidRPr="00451D2C">
        <w:rPr>
          <w:rFonts w:ascii="Arial Narrow" w:hAnsi="Arial Narrow"/>
          <w:b/>
          <w:color w:val="000000"/>
        </w:rPr>
        <w:t xml:space="preserve"> </w:t>
      </w:r>
      <w:r w:rsidRPr="00451D2C">
        <w:rPr>
          <w:rFonts w:ascii="Arial Narrow" w:hAnsi="Arial Narrow"/>
          <w:color w:val="000000"/>
        </w:rPr>
        <w:t>powinny być osadzone bez luzów, ale z możliwością ich przestawienia. Położenie ustalone powinno być utrzymywane w sposób trwały.</w:t>
      </w:r>
    </w:p>
    <w:p w:rsidR="00451D2C" w:rsidRPr="00451D2C" w:rsidRDefault="00451D2C" w:rsidP="00451D2C">
      <w:pPr>
        <w:widowControl w:val="0"/>
        <w:numPr>
          <w:ilvl w:val="0"/>
          <w:numId w:val="26"/>
        </w:numPr>
        <w:shd w:val="clear" w:color="auto" w:fill="FFFFFF"/>
        <w:spacing w:before="5" w:after="0" w:line="274" w:lineRule="exact"/>
        <w:jc w:val="both"/>
        <w:rPr>
          <w:rFonts w:ascii="Arial Narrow" w:hAnsi="Arial Narrow"/>
          <w:color w:val="000000"/>
        </w:rPr>
      </w:pPr>
      <w:proofErr w:type="spellStart"/>
      <w:r w:rsidRPr="00451D2C">
        <w:rPr>
          <w:rFonts w:ascii="Arial Narrow" w:hAnsi="Arial Narrow"/>
          <w:color w:val="000000"/>
        </w:rPr>
        <w:t>wywiewniki</w:t>
      </w:r>
      <w:proofErr w:type="spellEnd"/>
      <w:r w:rsidRPr="00451D2C">
        <w:rPr>
          <w:rFonts w:ascii="Arial Narrow" w:hAnsi="Arial Narrow"/>
          <w:color w:val="000000"/>
        </w:rPr>
        <w:t xml:space="preserve"> powinny być połączone z przewodem w sposób trwały i szczelny.</w:t>
      </w:r>
    </w:p>
    <w:p w:rsidR="00451D2C" w:rsidRPr="00451D2C" w:rsidRDefault="00451D2C" w:rsidP="00451D2C">
      <w:pPr>
        <w:widowControl w:val="0"/>
        <w:numPr>
          <w:ilvl w:val="0"/>
          <w:numId w:val="26"/>
        </w:numPr>
        <w:shd w:val="clear" w:color="auto" w:fill="FFFFFF"/>
        <w:spacing w:before="5" w:after="0" w:line="274" w:lineRule="exact"/>
        <w:jc w:val="both"/>
        <w:rPr>
          <w:rFonts w:ascii="Arial Narrow" w:hAnsi="Arial Narrow"/>
          <w:color w:val="000000"/>
        </w:rPr>
      </w:pPr>
      <w:r w:rsidRPr="00451D2C">
        <w:rPr>
          <w:rFonts w:ascii="Arial Narrow" w:hAnsi="Arial Narrow"/>
          <w:color w:val="000000"/>
        </w:rPr>
        <w:t xml:space="preserve">Przewód łączący sieć przewodów z </w:t>
      </w:r>
      <w:proofErr w:type="spellStart"/>
      <w:r w:rsidRPr="00451D2C">
        <w:rPr>
          <w:rFonts w:ascii="Arial Narrow" w:hAnsi="Arial Narrow"/>
          <w:color w:val="000000"/>
        </w:rPr>
        <w:t>wywiewnikiem</w:t>
      </w:r>
      <w:proofErr w:type="spellEnd"/>
      <w:r w:rsidRPr="00451D2C">
        <w:rPr>
          <w:rFonts w:ascii="Arial Narrow" w:hAnsi="Arial Narrow"/>
          <w:color w:val="000000"/>
        </w:rPr>
        <w:t xml:space="preserve"> należy prowadzić jak najkrótszą trasą, bez zbędnych łuków i ostrych zmian kierunków.</w:t>
      </w:r>
    </w:p>
    <w:p w:rsidR="00451D2C" w:rsidRPr="00451D2C" w:rsidRDefault="00451D2C" w:rsidP="00451D2C">
      <w:pPr>
        <w:widowControl w:val="0"/>
        <w:numPr>
          <w:ilvl w:val="0"/>
          <w:numId w:val="26"/>
        </w:numPr>
        <w:shd w:val="clear" w:color="auto" w:fill="FFFFFF"/>
        <w:spacing w:before="5" w:after="0" w:line="274" w:lineRule="exact"/>
        <w:jc w:val="both"/>
        <w:rPr>
          <w:rFonts w:ascii="Arial Narrow" w:hAnsi="Arial Narrow"/>
          <w:color w:val="000000"/>
        </w:rPr>
      </w:pPr>
      <w:r w:rsidRPr="00451D2C">
        <w:rPr>
          <w:rFonts w:ascii="Arial Narrow" w:hAnsi="Arial Narrow"/>
          <w:color w:val="000000"/>
        </w:rPr>
        <w:t xml:space="preserve">W przypadku łączenia </w:t>
      </w:r>
      <w:proofErr w:type="spellStart"/>
      <w:r w:rsidRPr="00451D2C">
        <w:rPr>
          <w:rFonts w:ascii="Arial Narrow" w:hAnsi="Arial Narrow"/>
          <w:color w:val="000000"/>
        </w:rPr>
        <w:t>wywiewników</w:t>
      </w:r>
      <w:proofErr w:type="spellEnd"/>
      <w:r w:rsidRPr="00451D2C">
        <w:rPr>
          <w:rFonts w:ascii="Arial Narrow" w:hAnsi="Arial Narrow"/>
          <w:color w:val="000000"/>
        </w:rPr>
        <w:t xml:space="preserve"> z siecią przewodów za pomocą przewodów elastycznych nie należy </w:t>
      </w:r>
    </w:p>
    <w:p w:rsidR="00451D2C" w:rsidRPr="00451D2C" w:rsidRDefault="00451D2C" w:rsidP="00451D2C">
      <w:pPr>
        <w:widowControl w:val="0"/>
        <w:numPr>
          <w:ilvl w:val="0"/>
          <w:numId w:val="28"/>
        </w:numPr>
        <w:shd w:val="clear" w:color="auto" w:fill="FFFFFF"/>
        <w:spacing w:before="5" w:after="0" w:line="274" w:lineRule="exact"/>
        <w:jc w:val="both"/>
        <w:rPr>
          <w:rFonts w:ascii="Arial Narrow" w:hAnsi="Arial Narrow"/>
          <w:color w:val="000000"/>
        </w:rPr>
      </w:pPr>
      <w:r w:rsidRPr="00451D2C">
        <w:rPr>
          <w:rFonts w:ascii="Arial Narrow" w:hAnsi="Arial Narrow"/>
          <w:color w:val="000000"/>
        </w:rPr>
        <w:t>zgniatać przewodów,</w:t>
      </w:r>
    </w:p>
    <w:p w:rsidR="00451D2C" w:rsidRPr="00451D2C" w:rsidRDefault="00451D2C" w:rsidP="00451D2C">
      <w:pPr>
        <w:widowControl w:val="0"/>
        <w:numPr>
          <w:ilvl w:val="0"/>
          <w:numId w:val="28"/>
        </w:numPr>
        <w:shd w:val="clear" w:color="auto" w:fill="FFFFFF"/>
        <w:spacing w:before="5" w:after="0" w:line="274" w:lineRule="exact"/>
        <w:jc w:val="both"/>
        <w:rPr>
          <w:rFonts w:ascii="Arial Narrow" w:hAnsi="Arial Narrow"/>
          <w:color w:val="000000"/>
        </w:rPr>
      </w:pPr>
      <w:r w:rsidRPr="00451D2C">
        <w:rPr>
          <w:rFonts w:ascii="Arial Narrow" w:hAnsi="Arial Narrow"/>
          <w:color w:val="000000"/>
        </w:rPr>
        <w:lastRenderedPageBreak/>
        <w:t>stosować przewodów dłuższych niż 4 m.</w:t>
      </w:r>
    </w:p>
    <w:p w:rsidR="00451D2C" w:rsidRPr="00451D2C" w:rsidRDefault="00451D2C" w:rsidP="00451D2C">
      <w:pPr>
        <w:widowControl w:val="0"/>
        <w:numPr>
          <w:ilvl w:val="0"/>
          <w:numId w:val="26"/>
        </w:numPr>
        <w:shd w:val="clear" w:color="auto" w:fill="FFFFFF"/>
        <w:spacing w:before="5" w:after="0" w:line="274" w:lineRule="exact"/>
        <w:jc w:val="both"/>
        <w:rPr>
          <w:rFonts w:ascii="Arial Narrow" w:hAnsi="Arial Narrow"/>
          <w:color w:val="000000"/>
        </w:rPr>
      </w:pPr>
      <w:r w:rsidRPr="00451D2C">
        <w:rPr>
          <w:rFonts w:ascii="Arial Narrow" w:hAnsi="Arial Narrow"/>
          <w:color w:val="000000"/>
        </w:rPr>
        <w:t xml:space="preserve">Sposób zamontowania </w:t>
      </w:r>
      <w:proofErr w:type="spellStart"/>
      <w:r w:rsidRPr="00451D2C">
        <w:rPr>
          <w:rFonts w:ascii="Arial Narrow" w:hAnsi="Arial Narrow"/>
          <w:color w:val="000000"/>
        </w:rPr>
        <w:t>wywiewników</w:t>
      </w:r>
      <w:proofErr w:type="spellEnd"/>
      <w:r w:rsidRPr="00451D2C">
        <w:rPr>
          <w:rFonts w:ascii="Arial Narrow" w:hAnsi="Arial Narrow"/>
          <w:color w:val="000000"/>
        </w:rPr>
        <w:t xml:space="preserve"> powinien zapewniać dogodną obsługę, konserwację oraz wymianę jego elementów bez uszkodzenia elementów przegrody.</w:t>
      </w:r>
    </w:p>
    <w:p w:rsidR="00451D2C" w:rsidRPr="00451D2C" w:rsidRDefault="007373B2" w:rsidP="00451D2C">
      <w:pPr>
        <w:widowControl w:val="0"/>
        <w:numPr>
          <w:ilvl w:val="0"/>
          <w:numId w:val="26"/>
        </w:numPr>
        <w:shd w:val="clear" w:color="auto" w:fill="FFFFFF"/>
        <w:spacing w:before="5" w:after="0" w:line="274" w:lineRule="exact"/>
        <w:jc w:val="both"/>
        <w:rPr>
          <w:rFonts w:ascii="Arial Narrow" w:hAnsi="Arial Narrow"/>
          <w:color w:val="000000"/>
        </w:rPr>
      </w:pPr>
      <w:proofErr w:type="spellStart"/>
      <w:r>
        <w:rPr>
          <w:rFonts w:ascii="Arial Narrow" w:hAnsi="Arial Narrow"/>
          <w:color w:val="000000"/>
        </w:rPr>
        <w:t>W</w:t>
      </w:r>
      <w:r w:rsidR="00451D2C" w:rsidRPr="00451D2C">
        <w:rPr>
          <w:rFonts w:ascii="Arial Narrow" w:hAnsi="Arial Narrow"/>
          <w:color w:val="000000"/>
        </w:rPr>
        <w:t>ywiewniki</w:t>
      </w:r>
      <w:proofErr w:type="spellEnd"/>
      <w:r w:rsidR="00451D2C" w:rsidRPr="00451D2C">
        <w:rPr>
          <w:rFonts w:ascii="Arial Narrow" w:hAnsi="Arial Narrow"/>
          <w:color w:val="000000"/>
        </w:rPr>
        <w:t xml:space="preserve"> powinny być zabezpieczone folią podczas „brudnych” prac budowlanych.</w:t>
      </w:r>
    </w:p>
    <w:p w:rsidR="00451D2C" w:rsidRPr="00451D2C" w:rsidRDefault="007373B2" w:rsidP="00451D2C">
      <w:pPr>
        <w:widowControl w:val="0"/>
        <w:numPr>
          <w:ilvl w:val="0"/>
          <w:numId w:val="26"/>
        </w:numPr>
        <w:shd w:val="clear" w:color="auto" w:fill="FFFFFF"/>
        <w:spacing w:before="5" w:after="0" w:line="274" w:lineRule="exact"/>
        <w:jc w:val="both"/>
        <w:rPr>
          <w:rFonts w:ascii="Arial Narrow" w:hAnsi="Arial Narrow"/>
          <w:color w:val="000000"/>
        </w:rPr>
      </w:pPr>
      <w:proofErr w:type="spellStart"/>
      <w:r>
        <w:rPr>
          <w:rFonts w:ascii="Arial Narrow" w:hAnsi="Arial Narrow"/>
          <w:color w:val="000000"/>
        </w:rPr>
        <w:t>W</w:t>
      </w:r>
      <w:r w:rsidR="00451D2C" w:rsidRPr="00451D2C">
        <w:rPr>
          <w:rFonts w:ascii="Arial Narrow" w:hAnsi="Arial Narrow"/>
          <w:color w:val="000000"/>
        </w:rPr>
        <w:t>ywiewniki</w:t>
      </w:r>
      <w:proofErr w:type="spellEnd"/>
      <w:r w:rsidR="00451D2C" w:rsidRPr="00451D2C">
        <w:rPr>
          <w:rFonts w:ascii="Arial Narrow" w:hAnsi="Arial Narrow"/>
          <w:color w:val="000000"/>
        </w:rPr>
        <w:t xml:space="preserve"> z elementami regulacyjnymi powinny być zamontowane w pozycji całkowicie otwartej.</w:t>
      </w:r>
    </w:p>
    <w:p w:rsidR="00451D2C" w:rsidRPr="00451D2C" w:rsidRDefault="00451D2C" w:rsidP="00451D2C">
      <w:pPr>
        <w:shd w:val="clear" w:color="auto" w:fill="FFFFFF"/>
        <w:spacing w:before="5" w:line="274" w:lineRule="exact"/>
        <w:ind w:left="284"/>
        <w:jc w:val="both"/>
        <w:rPr>
          <w:rFonts w:ascii="Arial Narrow" w:hAnsi="Arial Narrow"/>
          <w:color w:val="000000"/>
        </w:rPr>
      </w:pPr>
      <w:r>
        <w:rPr>
          <w:rFonts w:ascii="Arial Narrow" w:hAnsi="Arial Narrow"/>
          <w:b/>
          <w:color w:val="000000"/>
        </w:rPr>
        <w:t xml:space="preserve">Czerpnie i </w:t>
      </w:r>
      <w:r w:rsidRPr="00451D2C">
        <w:rPr>
          <w:rFonts w:ascii="Arial Narrow" w:hAnsi="Arial Narrow"/>
          <w:b/>
          <w:color w:val="000000"/>
        </w:rPr>
        <w:t xml:space="preserve"> Wyrzutnie.</w:t>
      </w:r>
    </w:p>
    <w:p w:rsidR="00451D2C" w:rsidRPr="00451D2C" w:rsidRDefault="00451D2C" w:rsidP="00451D2C">
      <w:pPr>
        <w:widowControl w:val="0"/>
        <w:numPr>
          <w:ilvl w:val="0"/>
          <w:numId w:val="26"/>
        </w:numPr>
        <w:shd w:val="clear" w:color="auto" w:fill="FFFFFF"/>
        <w:spacing w:before="5" w:after="0" w:line="274" w:lineRule="exact"/>
        <w:jc w:val="both"/>
        <w:rPr>
          <w:rFonts w:ascii="Arial Narrow" w:hAnsi="Arial Narrow"/>
          <w:color w:val="000000"/>
        </w:rPr>
      </w:pPr>
      <w:r w:rsidRPr="00451D2C">
        <w:rPr>
          <w:rFonts w:ascii="Arial Narrow" w:hAnsi="Arial Narrow"/>
          <w:color w:val="000000"/>
        </w:rPr>
        <w:t>Konstrukcja czerpni i wyrzutni powinna zabezpieczać instalacje wentylacyjne przed wpływem warunków atmosferycznych np. przez zastosowanie żaluzji, daszków ochronnych itp.</w:t>
      </w:r>
    </w:p>
    <w:p w:rsidR="00451D2C" w:rsidRPr="00451D2C" w:rsidRDefault="00451D2C" w:rsidP="00451D2C">
      <w:pPr>
        <w:widowControl w:val="0"/>
        <w:numPr>
          <w:ilvl w:val="0"/>
          <w:numId w:val="26"/>
        </w:numPr>
        <w:shd w:val="clear" w:color="auto" w:fill="FFFFFF"/>
        <w:spacing w:before="5" w:after="0" w:line="274" w:lineRule="exact"/>
        <w:jc w:val="both"/>
        <w:rPr>
          <w:rFonts w:ascii="Arial Narrow" w:hAnsi="Arial Narrow"/>
          <w:color w:val="000000"/>
        </w:rPr>
      </w:pPr>
      <w:r w:rsidRPr="00451D2C">
        <w:rPr>
          <w:rFonts w:ascii="Arial Narrow" w:hAnsi="Arial Narrow"/>
          <w:color w:val="000000"/>
        </w:rPr>
        <w:t>Otwory wlotowe czerpni i wylotowe wyrzutni powinny być zabezpieczone przed przedostawaniem się drobnych gryzoni, ptaków, liści itp.</w:t>
      </w:r>
    </w:p>
    <w:p w:rsidR="0016587C" w:rsidRPr="00D14E31" w:rsidRDefault="00ED3CB4" w:rsidP="0016587C">
      <w:pPr>
        <w:pStyle w:val="Nagwek2"/>
        <w:keepLines w:val="0"/>
        <w:widowControl w:val="0"/>
        <w:numPr>
          <w:ilvl w:val="0"/>
          <w:numId w:val="9"/>
        </w:numPr>
        <w:shd w:val="clear" w:color="auto" w:fill="FFFFFF"/>
        <w:autoSpaceDE w:val="0"/>
        <w:autoSpaceDN w:val="0"/>
        <w:adjustRightInd w:val="0"/>
        <w:spacing w:before="120" w:line="240" w:lineRule="auto"/>
        <w:ind w:hanging="502"/>
        <w:jc w:val="both"/>
        <w:rPr>
          <w:rFonts w:ascii="Arial Narrow" w:hAnsi="Arial Narrow"/>
          <w:sz w:val="22"/>
          <w:szCs w:val="22"/>
        </w:rPr>
      </w:pPr>
      <w:bookmarkStart w:id="29" w:name="_Toc125649840"/>
      <w:r>
        <w:rPr>
          <w:rFonts w:ascii="Arial Narrow" w:hAnsi="Arial Narrow"/>
          <w:sz w:val="22"/>
          <w:szCs w:val="22"/>
        </w:rPr>
        <w:t>K</w:t>
      </w:r>
      <w:r w:rsidR="0016587C" w:rsidRPr="00D14E31">
        <w:rPr>
          <w:rFonts w:ascii="Arial Narrow" w:hAnsi="Arial Narrow"/>
          <w:sz w:val="22"/>
          <w:szCs w:val="22"/>
        </w:rPr>
        <w:t>ontrola, odbiór oraz badania wyrobów i robót instalacyjnych</w:t>
      </w:r>
      <w:bookmarkEnd w:id="29"/>
      <w:r w:rsidR="0016587C" w:rsidRPr="00D14E31">
        <w:rPr>
          <w:rFonts w:ascii="Arial Narrow" w:hAnsi="Arial Narrow"/>
          <w:sz w:val="22"/>
          <w:szCs w:val="22"/>
        </w:rPr>
        <w:t xml:space="preserve"> </w:t>
      </w:r>
    </w:p>
    <w:p w:rsidR="0016587C" w:rsidRPr="00D14E31" w:rsidRDefault="0016587C" w:rsidP="0016587C">
      <w:pPr>
        <w:pStyle w:val="Nagwek2"/>
        <w:keepLines w:val="0"/>
        <w:widowControl w:val="0"/>
        <w:numPr>
          <w:ilvl w:val="1"/>
          <w:numId w:val="9"/>
        </w:numPr>
        <w:shd w:val="clear" w:color="auto" w:fill="FFFFFF"/>
        <w:tabs>
          <w:tab w:val="clear" w:pos="792"/>
          <w:tab w:val="num" w:pos="284"/>
        </w:tabs>
        <w:autoSpaceDE w:val="0"/>
        <w:autoSpaceDN w:val="0"/>
        <w:adjustRightInd w:val="0"/>
        <w:spacing w:before="120" w:line="240" w:lineRule="auto"/>
        <w:ind w:left="567" w:hanging="567"/>
        <w:jc w:val="both"/>
        <w:rPr>
          <w:rFonts w:ascii="Arial Narrow" w:hAnsi="Arial Narrow"/>
          <w:sz w:val="22"/>
          <w:szCs w:val="22"/>
        </w:rPr>
      </w:pPr>
      <w:bookmarkStart w:id="30" w:name="_Toc125649841"/>
      <w:r w:rsidRPr="00D14E31">
        <w:rPr>
          <w:rFonts w:ascii="Arial Narrow" w:hAnsi="Arial Narrow"/>
          <w:sz w:val="22"/>
          <w:szCs w:val="22"/>
        </w:rPr>
        <w:t>Ogólne zasady kontroli jakości robót</w:t>
      </w:r>
      <w:bookmarkEnd w:id="30"/>
      <w:r w:rsidRPr="00D14E31">
        <w:rPr>
          <w:rFonts w:ascii="Arial Narrow" w:hAnsi="Arial Narrow"/>
          <w:sz w:val="22"/>
          <w:szCs w:val="22"/>
        </w:rPr>
        <w:t xml:space="preserve"> </w:t>
      </w:r>
    </w:p>
    <w:p w:rsidR="0016587C" w:rsidRPr="00253972" w:rsidRDefault="0016587C" w:rsidP="0016587C">
      <w:pPr>
        <w:autoSpaceDE w:val="0"/>
        <w:autoSpaceDN w:val="0"/>
        <w:adjustRightInd w:val="0"/>
        <w:spacing w:after="0" w:line="240" w:lineRule="auto"/>
        <w:jc w:val="both"/>
        <w:rPr>
          <w:rFonts w:ascii="Arial Narrow" w:hAnsi="Arial Narrow"/>
          <w:sz w:val="23"/>
          <w:szCs w:val="23"/>
        </w:rPr>
      </w:pPr>
      <w:r w:rsidRPr="00253972">
        <w:rPr>
          <w:rFonts w:ascii="Arial Narrow" w:hAnsi="Arial Narrow"/>
          <w:sz w:val="23"/>
          <w:szCs w:val="23"/>
        </w:rPr>
        <w:t xml:space="preserve">Wykonawca jest odpowiedzialny za pełną kontrolę jakości robót, materiałów i urządzeń. </w:t>
      </w:r>
    </w:p>
    <w:p w:rsidR="0016587C" w:rsidRPr="00253972" w:rsidRDefault="0016587C" w:rsidP="0016587C">
      <w:pPr>
        <w:autoSpaceDE w:val="0"/>
        <w:autoSpaceDN w:val="0"/>
        <w:adjustRightInd w:val="0"/>
        <w:spacing w:after="0" w:line="240" w:lineRule="auto"/>
        <w:jc w:val="both"/>
        <w:rPr>
          <w:rFonts w:ascii="Arial Narrow" w:hAnsi="Arial Narrow"/>
          <w:sz w:val="23"/>
          <w:szCs w:val="23"/>
        </w:rPr>
      </w:pPr>
      <w:r w:rsidRPr="00253972">
        <w:rPr>
          <w:rFonts w:ascii="Arial Narrow" w:hAnsi="Arial Narrow"/>
          <w:sz w:val="23"/>
          <w:szCs w:val="23"/>
        </w:rPr>
        <w:t xml:space="preserve">Wykonawca zapewni odpowiedni system i środki techniczne do kontroli jakości robót (zgodnie z PZJ) na terenie i poza placem budowy. </w:t>
      </w:r>
    </w:p>
    <w:p w:rsidR="0016587C" w:rsidRDefault="0016587C" w:rsidP="0016587C">
      <w:pPr>
        <w:autoSpaceDE w:val="0"/>
        <w:autoSpaceDN w:val="0"/>
        <w:adjustRightInd w:val="0"/>
        <w:spacing w:after="0" w:line="240" w:lineRule="auto"/>
        <w:jc w:val="both"/>
        <w:rPr>
          <w:rFonts w:ascii="Arial Narrow" w:hAnsi="Arial Narrow"/>
          <w:sz w:val="23"/>
          <w:szCs w:val="23"/>
        </w:rPr>
      </w:pPr>
      <w:r w:rsidRPr="00253972">
        <w:rPr>
          <w:rFonts w:ascii="Arial Narrow" w:hAnsi="Arial Narrow"/>
          <w:sz w:val="23"/>
          <w:szCs w:val="23"/>
        </w:rPr>
        <w:t xml:space="preserve">Wszystkie badania i pomiary będą przeprowadzane zgodnie z wymaganiami Norm lub Aprobat Technicznych przez jednostki posiadające odpowiednie uprawnienia budowlane. </w:t>
      </w:r>
    </w:p>
    <w:p w:rsidR="0016587C" w:rsidRPr="00D14E31" w:rsidRDefault="0016587C" w:rsidP="0016587C">
      <w:pPr>
        <w:pStyle w:val="Nagwek2"/>
        <w:keepLines w:val="0"/>
        <w:widowControl w:val="0"/>
        <w:numPr>
          <w:ilvl w:val="1"/>
          <w:numId w:val="9"/>
        </w:numPr>
        <w:shd w:val="clear" w:color="auto" w:fill="FFFFFF"/>
        <w:tabs>
          <w:tab w:val="clear" w:pos="792"/>
          <w:tab w:val="num" w:pos="284"/>
        </w:tabs>
        <w:autoSpaceDE w:val="0"/>
        <w:autoSpaceDN w:val="0"/>
        <w:adjustRightInd w:val="0"/>
        <w:spacing w:before="120" w:line="240" w:lineRule="auto"/>
        <w:ind w:left="567" w:hanging="567"/>
        <w:jc w:val="both"/>
        <w:rPr>
          <w:rFonts w:ascii="Arial Narrow" w:hAnsi="Arial Narrow"/>
          <w:sz w:val="22"/>
          <w:szCs w:val="22"/>
        </w:rPr>
      </w:pPr>
      <w:bookmarkStart w:id="31" w:name="_Toc125649842"/>
      <w:r w:rsidRPr="00D14E31">
        <w:rPr>
          <w:rFonts w:ascii="Arial Narrow" w:hAnsi="Arial Narrow"/>
          <w:sz w:val="22"/>
          <w:szCs w:val="22"/>
        </w:rPr>
        <w:t>Badania jakości robót w czasie budowy</w:t>
      </w:r>
      <w:bookmarkEnd w:id="31"/>
      <w:r w:rsidRPr="00D14E31">
        <w:rPr>
          <w:rFonts w:ascii="Arial Narrow" w:hAnsi="Arial Narrow"/>
          <w:sz w:val="22"/>
          <w:szCs w:val="22"/>
        </w:rPr>
        <w:t xml:space="preserve"> </w:t>
      </w:r>
    </w:p>
    <w:p w:rsidR="0016587C" w:rsidRDefault="0016587C" w:rsidP="0016587C">
      <w:pPr>
        <w:autoSpaceDE w:val="0"/>
        <w:autoSpaceDN w:val="0"/>
        <w:adjustRightInd w:val="0"/>
        <w:spacing w:after="0" w:line="240" w:lineRule="auto"/>
        <w:jc w:val="both"/>
        <w:rPr>
          <w:rFonts w:ascii="Arial Narrow" w:hAnsi="Arial Narrow"/>
          <w:sz w:val="23"/>
          <w:szCs w:val="23"/>
        </w:rPr>
      </w:pPr>
      <w:r w:rsidRPr="00253972">
        <w:rPr>
          <w:rFonts w:ascii="Arial Narrow" w:hAnsi="Arial Narrow"/>
          <w:sz w:val="23"/>
          <w:szCs w:val="23"/>
        </w:rPr>
        <w:t xml:space="preserve">Badania jakości robót w czasie ich realizacji należy wykonywać zgodnie z wytycznymi właściwych WTWOR oraz instrukcjami zawartymi w Normach i Aprobatach Technicznych dla materiałów i systemów technologicznych. </w:t>
      </w:r>
    </w:p>
    <w:p w:rsidR="0016587C" w:rsidRPr="00253972" w:rsidRDefault="0016587C" w:rsidP="0016587C">
      <w:pPr>
        <w:autoSpaceDE w:val="0"/>
        <w:autoSpaceDN w:val="0"/>
        <w:adjustRightInd w:val="0"/>
        <w:spacing w:after="0" w:line="240" w:lineRule="auto"/>
        <w:jc w:val="both"/>
        <w:rPr>
          <w:rFonts w:ascii="Arial Narrow" w:hAnsi="Arial Narrow"/>
          <w:sz w:val="23"/>
          <w:szCs w:val="23"/>
        </w:rPr>
      </w:pPr>
    </w:p>
    <w:p w:rsidR="0016587C" w:rsidRPr="00D14E31" w:rsidRDefault="0016587C" w:rsidP="0016587C">
      <w:pPr>
        <w:pStyle w:val="Nagwek2"/>
        <w:keepLines w:val="0"/>
        <w:widowControl w:val="0"/>
        <w:numPr>
          <w:ilvl w:val="0"/>
          <w:numId w:val="9"/>
        </w:numPr>
        <w:shd w:val="clear" w:color="auto" w:fill="FFFFFF"/>
        <w:autoSpaceDE w:val="0"/>
        <w:autoSpaceDN w:val="0"/>
        <w:adjustRightInd w:val="0"/>
        <w:spacing w:before="120" w:line="240" w:lineRule="auto"/>
        <w:ind w:hanging="502"/>
        <w:jc w:val="both"/>
        <w:rPr>
          <w:rFonts w:ascii="Arial Narrow" w:hAnsi="Arial Narrow"/>
          <w:sz w:val="22"/>
          <w:szCs w:val="22"/>
        </w:rPr>
      </w:pPr>
      <w:bookmarkStart w:id="32" w:name="_Toc125649843"/>
      <w:r w:rsidRPr="00D14E31">
        <w:rPr>
          <w:rFonts w:ascii="Arial Narrow" w:hAnsi="Arial Narrow"/>
          <w:sz w:val="22"/>
          <w:szCs w:val="22"/>
        </w:rPr>
        <w:t>Wymagania dotyczące odbioru robót</w:t>
      </w:r>
      <w:bookmarkEnd w:id="32"/>
      <w:r w:rsidRPr="00D14E31">
        <w:rPr>
          <w:rFonts w:ascii="Arial Narrow" w:hAnsi="Arial Narrow"/>
          <w:sz w:val="22"/>
          <w:szCs w:val="22"/>
        </w:rPr>
        <w:t xml:space="preserve"> </w:t>
      </w:r>
    </w:p>
    <w:p w:rsidR="0016587C" w:rsidRPr="00253972" w:rsidRDefault="0016587C" w:rsidP="0016587C">
      <w:pPr>
        <w:autoSpaceDE w:val="0"/>
        <w:autoSpaceDN w:val="0"/>
        <w:adjustRightInd w:val="0"/>
        <w:spacing w:after="0" w:line="240" w:lineRule="auto"/>
        <w:jc w:val="both"/>
        <w:rPr>
          <w:rFonts w:ascii="Arial Narrow" w:hAnsi="Arial Narrow"/>
          <w:sz w:val="23"/>
          <w:szCs w:val="23"/>
        </w:rPr>
      </w:pPr>
      <w:r w:rsidRPr="00253972">
        <w:rPr>
          <w:rFonts w:ascii="Arial Narrow" w:hAnsi="Arial Narrow"/>
          <w:sz w:val="23"/>
          <w:szCs w:val="23"/>
        </w:rPr>
        <w:t xml:space="preserve">Obmiar robót określa ilość wykonanych robót zgodnie z postanowieniami umowy. </w:t>
      </w:r>
    </w:p>
    <w:p w:rsidR="0016587C" w:rsidRDefault="0016587C" w:rsidP="0016587C">
      <w:pPr>
        <w:autoSpaceDE w:val="0"/>
        <w:autoSpaceDN w:val="0"/>
        <w:adjustRightInd w:val="0"/>
        <w:spacing w:after="0" w:line="240" w:lineRule="auto"/>
        <w:jc w:val="both"/>
        <w:rPr>
          <w:rFonts w:ascii="Arial Narrow" w:hAnsi="Arial Narrow"/>
          <w:sz w:val="23"/>
          <w:szCs w:val="23"/>
        </w:rPr>
      </w:pPr>
      <w:r w:rsidRPr="00253972">
        <w:rPr>
          <w:rFonts w:ascii="Arial Narrow" w:hAnsi="Arial Narrow"/>
          <w:sz w:val="23"/>
          <w:szCs w:val="23"/>
        </w:rPr>
        <w:t xml:space="preserve">Ilość robót oblicza się według sporządzonych przez służby geodezyjne pomiarów z natury, udokumentowanych operatem powykonawczym, z uwzględnieniem wymagań technicznych zawartych w niniejszej ST i ujmuje w księdze obmiaru. </w:t>
      </w:r>
    </w:p>
    <w:p w:rsidR="0016587C" w:rsidRPr="00544B67" w:rsidRDefault="0016587C" w:rsidP="0016587C">
      <w:pPr>
        <w:autoSpaceDE w:val="0"/>
        <w:autoSpaceDN w:val="0"/>
        <w:adjustRightInd w:val="0"/>
        <w:spacing w:after="0" w:line="240" w:lineRule="auto"/>
        <w:jc w:val="both"/>
        <w:rPr>
          <w:rFonts w:ascii="Arial Narrow" w:hAnsi="Arial Narrow"/>
          <w:sz w:val="23"/>
          <w:szCs w:val="23"/>
        </w:rPr>
      </w:pPr>
      <w:r w:rsidRPr="00544B67">
        <w:rPr>
          <w:rFonts w:ascii="Arial Narrow" w:hAnsi="Arial Narrow"/>
          <w:sz w:val="23"/>
          <w:szCs w:val="23"/>
        </w:rPr>
        <w:t xml:space="preserve">Wszystkie urządzenia i sprzęt pomiarowy stosowane do obmiaru robót podlegają akceptacji Inspektora nadzoru i muszą posiadać ważne certyfikaty legalizacji. </w:t>
      </w:r>
    </w:p>
    <w:p w:rsidR="0016587C" w:rsidRPr="00544B67" w:rsidRDefault="0016587C" w:rsidP="0016587C">
      <w:pPr>
        <w:autoSpaceDE w:val="0"/>
        <w:autoSpaceDN w:val="0"/>
        <w:adjustRightInd w:val="0"/>
        <w:spacing w:after="0" w:line="240" w:lineRule="auto"/>
        <w:jc w:val="both"/>
        <w:rPr>
          <w:rFonts w:ascii="Arial Narrow" w:hAnsi="Arial Narrow"/>
          <w:sz w:val="23"/>
          <w:szCs w:val="23"/>
        </w:rPr>
      </w:pPr>
      <w:r w:rsidRPr="00544B67">
        <w:rPr>
          <w:rFonts w:ascii="Arial Narrow" w:hAnsi="Arial Narrow"/>
          <w:sz w:val="23"/>
          <w:szCs w:val="23"/>
        </w:rPr>
        <w:t xml:space="preserve">Jednostki obmiarowe: </w:t>
      </w:r>
    </w:p>
    <w:p w:rsidR="0016587C" w:rsidRPr="00544B67" w:rsidRDefault="0016587C" w:rsidP="0016587C">
      <w:pPr>
        <w:autoSpaceDE w:val="0"/>
        <w:autoSpaceDN w:val="0"/>
        <w:adjustRightInd w:val="0"/>
        <w:spacing w:after="0" w:line="240" w:lineRule="auto"/>
        <w:jc w:val="both"/>
        <w:rPr>
          <w:rFonts w:ascii="Arial Narrow" w:hAnsi="Arial Narrow"/>
          <w:sz w:val="23"/>
          <w:szCs w:val="23"/>
        </w:rPr>
      </w:pPr>
      <w:r w:rsidRPr="00544B67">
        <w:rPr>
          <w:rFonts w:ascii="Arial Narrow" w:hAnsi="Arial Narrow"/>
          <w:sz w:val="23"/>
          <w:szCs w:val="23"/>
        </w:rPr>
        <w:t xml:space="preserve">W m2 mierzy się: </w:t>
      </w:r>
    </w:p>
    <w:p w:rsidR="0016587C" w:rsidRPr="00544B67" w:rsidRDefault="0016587C" w:rsidP="0016587C">
      <w:pPr>
        <w:pStyle w:val="Akapitzlist"/>
        <w:numPr>
          <w:ilvl w:val="0"/>
          <w:numId w:val="24"/>
        </w:numPr>
        <w:autoSpaceDE w:val="0"/>
        <w:autoSpaceDN w:val="0"/>
        <w:adjustRightInd w:val="0"/>
        <w:spacing w:after="0" w:line="240" w:lineRule="auto"/>
        <w:jc w:val="both"/>
        <w:rPr>
          <w:rFonts w:ascii="Arial Narrow" w:hAnsi="Arial Narrow"/>
          <w:sz w:val="23"/>
          <w:szCs w:val="23"/>
        </w:rPr>
      </w:pPr>
      <w:r w:rsidRPr="00544B67">
        <w:rPr>
          <w:rFonts w:ascii="Arial Narrow" w:hAnsi="Arial Narrow"/>
          <w:sz w:val="23"/>
          <w:szCs w:val="23"/>
        </w:rPr>
        <w:t xml:space="preserve">powierzchnie poszczególnych przewodów wentylacyjnych </w:t>
      </w:r>
    </w:p>
    <w:p w:rsidR="0016587C" w:rsidRPr="00544B67" w:rsidRDefault="0016587C" w:rsidP="0016587C">
      <w:pPr>
        <w:pStyle w:val="Akapitzlist"/>
        <w:numPr>
          <w:ilvl w:val="0"/>
          <w:numId w:val="24"/>
        </w:numPr>
        <w:autoSpaceDE w:val="0"/>
        <w:autoSpaceDN w:val="0"/>
        <w:adjustRightInd w:val="0"/>
        <w:spacing w:after="0" w:line="240" w:lineRule="auto"/>
        <w:jc w:val="both"/>
        <w:rPr>
          <w:rFonts w:ascii="Arial Narrow" w:hAnsi="Arial Narrow" w:cs="Arial Narrow"/>
          <w:sz w:val="23"/>
          <w:szCs w:val="23"/>
        </w:rPr>
      </w:pPr>
      <w:r w:rsidRPr="00544B67">
        <w:rPr>
          <w:rFonts w:ascii="Arial Narrow" w:hAnsi="Arial Narrow" w:cs="Arial Narrow"/>
          <w:sz w:val="23"/>
          <w:szCs w:val="23"/>
        </w:rPr>
        <w:t xml:space="preserve"> powierzchnię termoizolacji </w:t>
      </w:r>
    </w:p>
    <w:p w:rsidR="0016587C" w:rsidRPr="00544B67" w:rsidRDefault="0016587C" w:rsidP="0016587C">
      <w:pPr>
        <w:autoSpaceDE w:val="0"/>
        <w:autoSpaceDN w:val="0"/>
        <w:adjustRightInd w:val="0"/>
        <w:spacing w:after="0" w:line="240" w:lineRule="auto"/>
        <w:jc w:val="both"/>
        <w:rPr>
          <w:rFonts w:ascii="Arial Narrow" w:hAnsi="Arial Narrow"/>
          <w:sz w:val="23"/>
          <w:szCs w:val="23"/>
        </w:rPr>
      </w:pPr>
      <w:r w:rsidRPr="00544B67">
        <w:rPr>
          <w:rFonts w:ascii="Arial Narrow" w:hAnsi="Arial Narrow"/>
          <w:sz w:val="23"/>
          <w:szCs w:val="23"/>
        </w:rPr>
        <w:t xml:space="preserve">W m mierzy się: </w:t>
      </w:r>
    </w:p>
    <w:p w:rsidR="0016587C" w:rsidRPr="00544B67" w:rsidRDefault="0016587C" w:rsidP="0016587C">
      <w:pPr>
        <w:pStyle w:val="Akapitzlist"/>
        <w:numPr>
          <w:ilvl w:val="0"/>
          <w:numId w:val="24"/>
        </w:numPr>
        <w:autoSpaceDE w:val="0"/>
        <w:autoSpaceDN w:val="0"/>
        <w:adjustRightInd w:val="0"/>
        <w:spacing w:after="0" w:line="240" w:lineRule="auto"/>
        <w:jc w:val="both"/>
        <w:rPr>
          <w:rFonts w:ascii="Arial Narrow" w:hAnsi="Arial Narrow"/>
          <w:sz w:val="23"/>
          <w:szCs w:val="23"/>
        </w:rPr>
      </w:pPr>
      <w:r w:rsidRPr="00544B67">
        <w:rPr>
          <w:rFonts w:ascii="Arial Narrow" w:hAnsi="Arial Narrow"/>
          <w:sz w:val="23"/>
          <w:szCs w:val="23"/>
        </w:rPr>
        <w:t xml:space="preserve">długości poszczególnych przewodów instalacyjnych </w:t>
      </w:r>
    </w:p>
    <w:p w:rsidR="0016587C" w:rsidRPr="00544B67" w:rsidRDefault="0016587C" w:rsidP="0016587C">
      <w:pPr>
        <w:autoSpaceDE w:val="0"/>
        <w:autoSpaceDN w:val="0"/>
        <w:adjustRightInd w:val="0"/>
        <w:spacing w:after="0" w:line="240" w:lineRule="auto"/>
        <w:jc w:val="both"/>
        <w:rPr>
          <w:rFonts w:ascii="Arial Narrow" w:hAnsi="Arial Narrow"/>
          <w:sz w:val="23"/>
          <w:szCs w:val="23"/>
        </w:rPr>
      </w:pPr>
      <w:r w:rsidRPr="00544B67">
        <w:rPr>
          <w:rFonts w:ascii="Arial Narrow" w:hAnsi="Arial Narrow"/>
          <w:sz w:val="23"/>
          <w:szCs w:val="23"/>
        </w:rPr>
        <w:t xml:space="preserve">W </w:t>
      </w:r>
      <w:proofErr w:type="spellStart"/>
      <w:r w:rsidRPr="00544B67">
        <w:rPr>
          <w:rFonts w:ascii="Arial Narrow" w:hAnsi="Arial Narrow"/>
          <w:sz w:val="23"/>
          <w:szCs w:val="23"/>
        </w:rPr>
        <w:t>kpl</w:t>
      </w:r>
      <w:proofErr w:type="spellEnd"/>
      <w:r w:rsidRPr="00544B67">
        <w:rPr>
          <w:rFonts w:ascii="Arial Narrow" w:hAnsi="Arial Narrow"/>
          <w:sz w:val="23"/>
          <w:szCs w:val="23"/>
        </w:rPr>
        <w:t xml:space="preserve">. lub szt. mierzy się: </w:t>
      </w:r>
    </w:p>
    <w:p w:rsidR="0016587C" w:rsidRPr="00544B67" w:rsidRDefault="0016587C" w:rsidP="0016587C">
      <w:pPr>
        <w:pStyle w:val="Akapitzlist"/>
        <w:numPr>
          <w:ilvl w:val="0"/>
          <w:numId w:val="24"/>
        </w:numPr>
        <w:autoSpaceDE w:val="0"/>
        <w:autoSpaceDN w:val="0"/>
        <w:adjustRightInd w:val="0"/>
        <w:spacing w:after="0" w:line="240" w:lineRule="auto"/>
        <w:jc w:val="both"/>
        <w:rPr>
          <w:rFonts w:ascii="Arial Narrow" w:hAnsi="Arial Narrow"/>
          <w:sz w:val="23"/>
          <w:szCs w:val="23"/>
        </w:rPr>
      </w:pPr>
      <w:r w:rsidRPr="00544B67">
        <w:rPr>
          <w:rFonts w:ascii="Arial Narrow" w:hAnsi="Arial Narrow"/>
          <w:sz w:val="23"/>
          <w:szCs w:val="23"/>
        </w:rPr>
        <w:t xml:space="preserve">urządzenia </w:t>
      </w:r>
    </w:p>
    <w:p w:rsidR="0016587C" w:rsidRPr="00253972" w:rsidRDefault="0016587C" w:rsidP="0016587C">
      <w:pPr>
        <w:autoSpaceDE w:val="0"/>
        <w:autoSpaceDN w:val="0"/>
        <w:adjustRightInd w:val="0"/>
        <w:spacing w:after="0" w:line="240" w:lineRule="auto"/>
        <w:jc w:val="both"/>
        <w:rPr>
          <w:rFonts w:ascii="Arial Narrow" w:hAnsi="Arial Narrow"/>
          <w:sz w:val="23"/>
          <w:szCs w:val="23"/>
        </w:rPr>
      </w:pPr>
    </w:p>
    <w:p w:rsidR="0016587C" w:rsidRPr="00D14E31" w:rsidRDefault="0016587C" w:rsidP="0016587C">
      <w:pPr>
        <w:pStyle w:val="Nagwek2"/>
        <w:keepLines w:val="0"/>
        <w:widowControl w:val="0"/>
        <w:numPr>
          <w:ilvl w:val="0"/>
          <w:numId w:val="9"/>
        </w:numPr>
        <w:shd w:val="clear" w:color="auto" w:fill="FFFFFF"/>
        <w:autoSpaceDE w:val="0"/>
        <w:autoSpaceDN w:val="0"/>
        <w:adjustRightInd w:val="0"/>
        <w:spacing w:before="120" w:line="240" w:lineRule="auto"/>
        <w:ind w:hanging="502"/>
        <w:jc w:val="both"/>
        <w:rPr>
          <w:rFonts w:ascii="Arial Narrow" w:hAnsi="Arial Narrow"/>
          <w:sz w:val="22"/>
          <w:szCs w:val="22"/>
        </w:rPr>
      </w:pPr>
      <w:bookmarkStart w:id="33" w:name="_Toc125649844"/>
      <w:r w:rsidRPr="00D14E31">
        <w:rPr>
          <w:rFonts w:ascii="Arial Narrow" w:hAnsi="Arial Narrow"/>
          <w:sz w:val="22"/>
          <w:szCs w:val="22"/>
        </w:rPr>
        <w:t>Odbiór robót</w:t>
      </w:r>
      <w:bookmarkEnd w:id="33"/>
      <w:r w:rsidRPr="00D14E31">
        <w:rPr>
          <w:rFonts w:ascii="Arial Narrow" w:hAnsi="Arial Narrow"/>
          <w:sz w:val="22"/>
          <w:szCs w:val="22"/>
        </w:rPr>
        <w:t xml:space="preserve"> </w:t>
      </w:r>
    </w:p>
    <w:p w:rsidR="0016587C" w:rsidRPr="00253972" w:rsidRDefault="0016587C" w:rsidP="0016587C">
      <w:p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a) Odbioru robót należy dokonać zgodnie z Warunkami Technicznymi i Obmiaru Robót Budowlano – Montażowych </w:t>
      </w:r>
    </w:p>
    <w:p w:rsidR="0016587C" w:rsidRPr="00253972" w:rsidRDefault="0016587C" w:rsidP="0016587C">
      <w:p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b) Celem odbioru jest protokolarne dokonanie finalnej oceny rzeczywistego wykonania robót w odniesieniu do ich ilości, jakości i wartości. </w:t>
      </w:r>
    </w:p>
    <w:p w:rsidR="0016587C" w:rsidRPr="00253972" w:rsidRDefault="0016587C" w:rsidP="0016587C">
      <w:p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c) Gotowość do odbioru zgłasza Wykonawca wpisem do dziennika budowy przedkładając Inżynierowi do oceny i zatwierdzenia dokumentację powykonawczą robót. </w:t>
      </w:r>
    </w:p>
    <w:p w:rsidR="0016587C" w:rsidRPr="00253972" w:rsidRDefault="0016587C" w:rsidP="0016587C">
      <w:p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d) Odbiór jest potwierdzeniem wykonania robót zgodnie z postanowieniami Kontraktu oraz obowiązującymi Normami Technicznymi (PN, EN-PN). </w:t>
      </w:r>
    </w:p>
    <w:p w:rsidR="0016587C" w:rsidRPr="00253972" w:rsidRDefault="0016587C" w:rsidP="0016587C">
      <w:p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e) Przy odbiorze powinny być dostarczone następujące dokumenty: </w:t>
      </w:r>
    </w:p>
    <w:p w:rsidR="0016587C" w:rsidRPr="00D14E31" w:rsidRDefault="0016587C" w:rsidP="0016587C">
      <w:pPr>
        <w:pStyle w:val="Akapitzlist"/>
        <w:numPr>
          <w:ilvl w:val="0"/>
          <w:numId w:val="19"/>
        </w:numPr>
        <w:autoSpaceDE w:val="0"/>
        <w:autoSpaceDN w:val="0"/>
        <w:adjustRightInd w:val="0"/>
        <w:spacing w:after="27" w:line="240" w:lineRule="auto"/>
        <w:jc w:val="both"/>
        <w:rPr>
          <w:rFonts w:ascii="Arial Narrow" w:hAnsi="Arial Narrow"/>
          <w:sz w:val="23"/>
          <w:szCs w:val="23"/>
        </w:rPr>
      </w:pPr>
      <w:r w:rsidRPr="00D14E31">
        <w:rPr>
          <w:rFonts w:ascii="Arial Narrow" w:hAnsi="Arial Narrow"/>
          <w:sz w:val="23"/>
          <w:szCs w:val="23"/>
        </w:rPr>
        <w:lastRenderedPageBreak/>
        <w:t xml:space="preserve">Dokumentacja powykonawcza </w:t>
      </w:r>
    </w:p>
    <w:p w:rsidR="0016587C" w:rsidRPr="00253972" w:rsidRDefault="0016587C" w:rsidP="0016587C">
      <w:pPr>
        <w:pStyle w:val="Akapitzlist"/>
        <w:numPr>
          <w:ilvl w:val="0"/>
          <w:numId w:val="19"/>
        </w:num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Dokumenty potwierdzające jakość wbudowanych materiałów </w:t>
      </w:r>
    </w:p>
    <w:p w:rsidR="0016587C" w:rsidRPr="00253972" w:rsidRDefault="0016587C" w:rsidP="0016587C">
      <w:pPr>
        <w:pStyle w:val="Akapitzlist"/>
        <w:numPr>
          <w:ilvl w:val="0"/>
          <w:numId w:val="19"/>
        </w:num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Świadectwa jakości dostarczone przez dostawców </w:t>
      </w:r>
    </w:p>
    <w:p w:rsidR="0016587C" w:rsidRPr="00253972" w:rsidRDefault="0016587C" w:rsidP="0016587C">
      <w:pPr>
        <w:pStyle w:val="Akapitzlist"/>
        <w:numPr>
          <w:ilvl w:val="0"/>
          <w:numId w:val="19"/>
        </w:num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Instrukcje eksploatacji i konserwacji urządzeń </w:t>
      </w:r>
    </w:p>
    <w:p w:rsidR="0016587C" w:rsidRPr="00253972" w:rsidRDefault="0016587C" w:rsidP="0016587C">
      <w:pPr>
        <w:pStyle w:val="Akapitzlist"/>
        <w:numPr>
          <w:ilvl w:val="0"/>
          <w:numId w:val="19"/>
        </w:num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Protokoły odbiorów częściowych </w:t>
      </w:r>
    </w:p>
    <w:p w:rsidR="0016587C" w:rsidRPr="00253972" w:rsidRDefault="0016587C" w:rsidP="0016587C">
      <w:pPr>
        <w:pStyle w:val="Akapitzlist"/>
        <w:numPr>
          <w:ilvl w:val="0"/>
          <w:numId w:val="19"/>
        </w:num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Protokoły regulacji wstępnej urządzeń </w:t>
      </w:r>
    </w:p>
    <w:p w:rsidR="0016587C" w:rsidRDefault="0016587C" w:rsidP="0016587C">
      <w:pPr>
        <w:pStyle w:val="Akapitzlist"/>
        <w:numPr>
          <w:ilvl w:val="0"/>
          <w:numId w:val="19"/>
        </w:num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Świadectwa kontroli technicznej producentów oraz dokumentacje techniczno ruchowe dla poszczególnych urządzeń </w:t>
      </w:r>
    </w:p>
    <w:p w:rsidR="0016587C" w:rsidRPr="00D14E31" w:rsidRDefault="0016587C" w:rsidP="0016587C">
      <w:pPr>
        <w:pStyle w:val="Nagwek2"/>
        <w:keepLines w:val="0"/>
        <w:widowControl w:val="0"/>
        <w:numPr>
          <w:ilvl w:val="1"/>
          <w:numId w:val="9"/>
        </w:numPr>
        <w:shd w:val="clear" w:color="auto" w:fill="FFFFFF"/>
        <w:tabs>
          <w:tab w:val="clear" w:pos="792"/>
          <w:tab w:val="num" w:pos="284"/>
        </w:tabs>
        <w:autoSpaceDE w:val="0"/>
        <w:autoSpaceDN w:val="0"/>
        <w:adjustRightInd w:val="0"/>
        <w:spacing w:before="120" w:line="240" w:lineRule="auto"/>
        <w:ind w:left="567" w:hanging="567"/>
        <w:jc w:val="both"/>
        <w:rPr>
          <w:rFonts w:ascii="Arial Narrow" w:hAnsi="Arial Narrow"/>
          <w:sz w:val="22"/>
          <w:szCs w:val="22"/>
        </w:rPr>
      </w:pPr>
      <w:bookmarkStart w:id="34" w:name="_Toc125649845"/>
      <w:r w:rsidRPr="00D14E31">
        <w:rPr>
          <w:rFonts w:ascii="Arial Narrow" w:hAnsi="Arial Narrow"/>
          <w:sz w:val="22"/>
          <w:szCs w:val="22"/>
        </w:rPr>
        <w:t>Odbiór instalacji wodnych</w:t>
      </w:r>
      <w:bookmarkEnd w:id="34"/>
      <w:r w:rsidRPr="00D14E31">
        <w:rPr>
          <w:rFonts w:ascii="Arial Narrow" w:hAnsi="Arial Narrow"/>
          <w:sz w:val="22"/>
          <w:szCs w:val="22"/>
        </w:rPr>
        <w:t xml:space="preserve"> </w:t>
      </w:r>
    </w:p>
    <w:p w:rsidR="0016587C" w:rsidRPr="00253972" w:rsidRDefault="0016587C" w:rsidP="0016587C">
      <w:pPr>
        <w:autoSpaceDE w:val="0"/>
        <w:autoSpaceDN w:val="0"/>
        <w:adjustRightInd w:val="0"/>
        <w:spacing w:after="0" w:line="240" w:lineRule="auto"/>
        <w:jc w:val="both"/>
        <w:rPr>
          <w:rFonts w:ascii="Arial Narrow" w:hAnsi="Arial Narrow"/>
          <w:sz w:val="23"/>
          <w:szCs w:val="23"/>
        </w:rPr>
      </w:pPr>
      <w:r w:rsidRPr="00253972">
        <w:rPr>
          <w:rFonts w:ascii="Arial Narrow" w:hAnsi="Arial Narrow"/>
          <w:sz w:val="23"/>
          <w:szCs w:val="23"/>
        </w:rPr>
        <w:t xml:space="preserve">Przy odbiorze końcowym instalacji wody należy przedłożyć protokoły odbiorów częściowych i prób szczelności, a także sprawdzić zgodność stanu istniejącego z dokumentacją techniczną oraz wymaganiami odpowiednich norm przedmiotowych. </w:t>
      </w:r>
    </w:p>
    <w:p w:rsidR="0016587C" w:rsidRPr="00253972" w:rsidRDefault="0016587C" w:rsidP="0016587C">
      <w:pPr>
        <w:autoSpaceDE w:val="0"/>
        <w:autoSpaceDN w:val="0"/>
        <w:adjustRightInd w:val="0"/>
        <w:spacing w:after="0" w:line="240" w:lineRule="auto"/>
        <w:jc w:val="both"/>
        <w:rPr>
          <w:rFonts w:ascii="Arial Narrow" w:hAnsi="Arial Narrow"/>
          <w:sz w:val="23"/>
          <w:szCs w:val="23"/>
        </w:rPr>
      </w:pPr>
      <w:r w:rsidRPr="00253972">
        <w:rPr>
          <w:rFonts w:ascii="Arial Narrow" w:hAnsi="Arial Narrow"/>
          <w:sz w:val="23"/>
          <w:szCs w:val="23"/>
        </w:rPr>
        <w:t xml:space="preserve">W szczególności należy skontrolować : </w:t>
      </w:r>
    </w:p>
    <w:p w:rsidR="0016587C" w:rsidRPr="00D14E31" w:rsidRDefault="0016587C" w:rsidP="0016587C">
      <w:pPr>
        <w:pStyle w:val="Akapitzlist"/>
        <w:numPr>
          <w:ilvl w:val="0"/>
          <w:numId w:val="20"/>
        </w:numPr>
        <w:autoSpaceDE w:val="0"/>
        <w:autoSpaceDN w:val="0"/>
        <w:adjustRightInd w:val="0"/>
        <w:spacing w:after="9" w:line="240" w:lineRule="auto"/>
        <w:jc w:val="both"/>
        <w:rPr>
          <w:rFonts w:ascii="Arial Narrow" w:hAnsi="Arial Narrow"/>
          <w:sz w:val="23"/>
          <w:szCs w:val="23"/>
        </w:rPr>
      </w:pPr>
      <w:r w:rsidRPr="00D14E31">
        <w:rPr>
          <w:rFonts w:ascii="Arial Narrow" w:hAnsi="Arial Narrow"/>
          <w:sz w:val="23"/>
          <w:szCs w:val="23"/>
        </w:rPr>
        <w:t xml:space="preserve">użycie właściwych materiałów, </w:t>
      </w:r>
    </w:p>
    <w:p w:rsidR="0016587C" w:rsidRPr="00D14E31" w:rsidRDefault="0016587C" w:rsidP="0016587C">
      <w:pPr>
        <w:pStyle w:val="Akapitzlist"/>
        <w:numPr>
          <w:ilvl w:val="0"/>
          <w:numId w:val="20"/>
        </w:numPr>
        <w:autoSpaceDE w:val="0"/>
        <w:autoSpaceDN w:val="0"/>
        <w:adjustRightInd w:val="0"/>
        <w:spacing w:after="9" w:line="240" w:lineRule="auto"/>
        <w:jc w:val="both"/>
        <w:rPr>
          <w:rFonts w:ascii="Arial Narrow" w:hAnsi="Arial Narrow" w:cs="Arial Narrow"/>
          <w:sz w:val="23"/>
          <w:szCs w:val="23"/>
        </w:rPr>
      </w:pPr>
      <w:r w:rsidRPr="00D14E31">
        <w:rPr>
          <w:rFonts w:ascii="Arial Narrow" w:hAnsi="Arial Narrow" w:cs="Arial Narrow"/>
          <w:sz w:val="23"/>
          <w:szCs w:val="23"/>
        </w:rPr>
        <w:t xml:space="preserve">prawidłowość wykonania połączeń, </w:t>
      </w:r>
    </w:p>
    <w:p w:rsidR="0016587C" w:rsidRPr="00D14E31" w:rsidRDefault="0016587C" w:rsidP="0016587C">
      <w:pPr>
        <w:pStyle w:val="Akapitzlist"/>
        <w:numPr>
          <w:ilvl w:val="0"/>
          <w:numId w:val="20"/>
        </w:numPr>
        <w:autoSpaceDE w:val="0"/>
        <w:autoSpaceDN w:val="0"/>
        <w:adjustRightInd w:val="0"/>
        <w:spacing w:after="9" w:line="240" w:lineRule="auto"/>
        <w:jc w:val="both"/>
        <w:rPr>
          <w:rFonts w:ascii="Arial Narrow" w:hAnsi="Arial Narrow" w:cs="Arial Narrow"/>
          <w:sz w:val="23"/>
          <w:szCs w:val="23"/>
        </w:rPr>
      </w:pPr>
      <w:r w:rsidRPr="00D14E31">
        <w:rPr>
          <w:rFonts w:ascii="Arial Narrow" w:hAnsi="Arial Narrow" w:cs="Arial Narrow"/>
          <w:sz w:val="23"/>
          <w:szCs w:val="23"/>
        </w:rPr>
        <w:t xml:space="preserve">jakość zastosowanych materiałów uszczelniających, </w:t>
      </w:r>
    </w:p>
    <w:p w:rsidR="0016587C" w:rsidRPr="00D14E31" w:rsidRDefault="0016587C" w:rsidP="0016587C">
      <w:pPr>
        <w:pStyle w:val="Akapitzlist"/>
        <w:numPr>
          <w:ilvl w:val="0"/>
          <w:numId w:val="20"/>
        </w:numPr>
        <w:autoSpaceDE w:val="0"/>
        <w:autoSpaceDN w:val="0"/>
        <w:adjustRightInd w:val="0"/>
        <w:spacing w:after="9" w:line="240" w:lineRule="auto"/>
        <w:jc w:val="both"/>
        <w:rPr>
          <w:rFonts w:ascii="Arial Narrow" w:hAnsi="Arial Narrow" w:cs="Arial Narrow"/>
          <w:sz w:val="23"/>
          <w:szCs w:val="23"/>
        </w:rPr>
      </w:pPr>
      <w:r w:rsidRPr="00D14E31">
        <w:rPr>
          <w:rFonts w:ascii="Arial Narrow" w:hAnsi="Arial Narrow" w:cs="Arial Narrow"/>
          <w:sz w:val="23"/>
          <w:szCs w:val="23"/>
        </w:rPr>
        <w:t xml:space="preserve">wielkość spadków przewodów, </w:t>
      </w:r>
    </w:p>
    <w:p w:rsidR="0016587C" w:rsidRPr="00D14E31" w:rsidRDefault="0016587C" w:rsidP="0016587C">
      <w:pPr>
        <w:pStyle w:val="Akapitzlist"/>
        <w:numPr>
          <w:ilvl w:val="0"/>
          <w:numId w:val="20"/>
        </w:numPr>
        <w:autoSpaceDE w:val="0"/>
        <w:autoSpaceDN w:val="0"/>
        <w:adjustRightInd w:val="0"/>
        <w:spacing w:after="9" w:line="240" w:lineRule="auto"/>
        <w:jc w:val="both"/>
        <w:rPr>
          <w:rFonts w:ascii="Arial Narrow" w:hAnsi="Arial Narrow" w:cs="Arial Narrow"/>
          <w:sz w:val="23"/>
          <w:szCs w:val="23"/>
        </w:rPr>
      </w:pPr>
      <w:r w:rsidRPr="00D14E31">
        <w:rPr>
          <w:rFonts w:ascii="Arial Narrow" w:hAnsi="Arial Narrow" w:cs="Arial Narrow"/>
          <w:sz w:val="23"/>
          <w:szCs w:val="23"/>
        </w:rPr>
        <w:t xml:space="preserve">odległości przewodów względem siebie i od przegród budowlanych, </w:t>
      </w:r>
    </w:p>
    <w:p w:rsidR="0016587C" w:rsidRPr="00D14E31" w:rsidRDefault="0016587C" w:rsidP="0016587C">
      <w:pPr>
        <w:pStyle w:val="Akapitzlist"/>
        <w:numPr>
          <w:ilvl w:val="0"/>
          <w:numId w:val="20"/>
        </w:numPr>
        <w:autoSpaceDE w:val="0"/>
        <w:autoSpaceDN w:val="0"/>
        <w:adjustRightInd w:val="0"/>
        <w:spacing w:after="9" w:line="240" w:lineRule="auto"/>
        <w:jc w:val="both"/>
        <w:rPr>
          <w:rFonts w:ascii="Arial Narrow" w:hAnsi="Arial Narrow" w:cs="Arial Narrow"/>
          <w:sz w:val="23"/>
          <w:szCs w:val="23"/>
        </w:rPr>
      </w:pPr>
      <w:r w:rsidRPr="00D14E31">
        <w:rPr>
          <w:rFonts w:ascii="Arial Narrow" w:hAnsi="Arial Narrow" w:cs="Arial Narrow"/>
          <w:sz w:val="23"/>
          <w:szCs w:val="23"/>
        </w:rPr>
        <w:t xml:space="preserve">prawidłowość wykonania podpór przewodów oraz odległości między podporami, </w:t>
      </w:r>
    </w:p>
    <w:p w:rsidR="0016587C" w:rsidRPr="00D14E31" w:rsidRDefault="0016587C" w:rsidP="0016587C">
      <w:pPr>
        <w:pStyle w:val="Akapitzlist"/>
        <w:numPr>
          <w:ilvl w:val="0"/>
          <w:numId w:val="20"/>
        </w:numPr>
        <w:autoSpaceDE w:val="0"/>
        <w:autoSpaceDN w:val="0"/>
        <w:adjustRightInd w:val="0"/>
        <w:spacing w:after="9" w:line="240" w:lineRule="auto"/>
        <w:jc w:val="both"/>
        <w:rPr>
          <w:rFonts w:ascii="Arial Narrow" w:hAnsi="Arial Narrow" w:cs="Arial Narrow"/>
          <w:sz w:val="23"/>
          <w:szCs w:val="23"/>
        </w:rPr>
      </w:pPr>
      <w:r w:rsidRPr="00D14E31">
        <w:rPr>
          <w:rFonts w:ascii="Arial Narrow" w:hAnsi="Arial Narrow" w:cs="Arial Narrow"/>
          <w:sz w:val="23"/>
          <w:szCs w:val="23"/>
        </w:rPr>
        <w:t xml:space="preserve">prawidłowość ustawienia wydłużek i armatury, </w:t>
      </w:r>
    </w:p>
    <w:p w:rsidR="0016587C" w:rsidRPr="00D14E31" w:rsidRDefault="0016587C" w:rsidP="0016587C">
      <w:pPr>
        <w:pStyle w:val="Akapitzlist"/>
        <w:numPr>
          <w:ilvl w:val="0"/>
          <w:numId w:val="20"/>
        </w:numPr>
        <w:autoSpaceDE w:val="0"/>
        <w:autoSpaceDN w:val="0"/>
        <w:adjustRightInd w:val="0"/>
        <w:spacing w:after="9" w:line="240" w:lineRule="auto"/>
        <w:jc w:val="both"/>
        <w:rPr>
          <w:rFonts w:ascii="Arial Narrow" w:hAnsi="Arial Narrow" w:cs="Arial Narrow"/>
          <w:sz w:val="23"/>
          <w:szCs w:val="23"/>
        </w:rPr>
      </w:pPr>
      <w:r w:rsidRPr="00D14E31">
        <w:rPr>
          <w:rFonts w:ascii="Arial Narrow" w:hAnsi="Arial Narrow" w:cs="Arial Narrow"/>
          <w:sz w:val="23"/>
          <w:szCs w:val="23"/>
        </w:rPr>
        <w:t xml:space="preserve">prawidłowość wykonania izolacji, </w:t>
      </w:r>
    </w:p>
    <w:p w:rsidR="0016587C" w:rsidRPr="00D14E31" w:rsidRDefault="0016587C" w:rsidP="0016587C">
      <w:pPr>
        <w:pStyle w:val="Akapitzlist"/>
        <w:numPr>
          <w:ilvl w:val="0"/>
          <w:numId w:val="20"/>
        </w:numPr>
        <w:autoSpaceDE w:val="0"/>
        <w:autoSpaceDN w:val="0"/>
        <w:adjustRightInd w:val="0"/>
        <w:spacing w:after="9" w:line="240" w:lineRule="auto"/>
        <w:jc w:val="both"/>
        <w:rPr>
          <w:rFonts w:ascii="Arial Narrow" w:hAnsi="Arial Narrow" w:cs="Arial Narrow"/>
          <w:sz w:val="23"/>
          <w:szCs w:val="23"/>
        </w:rPr>
      </w:pPr>
      <w:r w:rsidRPr="00D14E31">
        <w:rPr>
          <w:rFonts w:ascii="Arial Narrow" w:hAnsi="Arial Narrow" w:cs="Arial Narrow"/>
          <w:sz w:val="23"/>
          <w:szCs w:val="23"/>
        </w:rPr>
        <w:t xml:space="preserve"> zgodność wykonania instalacji z dokumentacją techniczną. </w:t>
      </w:r>
    </w:p>
    <w:p w:rsidR="0016587C" w:rsidRDefault="0016587C" w:rsidP="0016587C">
      <w:pPr>
        <w:autoSpaceDE w:val="0"/>
        <w:autoSpaceDN w:val="0"/>
        <w:adjustRightInd w:val="0"/>
        <w:spacing w:after="0" w:line="240" w:lineRule="auto"/>
        <w:jc w:val="both"/>
        <w:rPr>
          <w:rFonts w:ascii="Arial Narrow" w:hAnsi="Arial Narrow"/>
          <w:sz w:val="23"/>
          <w:szCs w:val="23"/>
        </w:rPr>
      </w:pPr>
      <w:r w:rsidRPr="00253972">
        <w:rPr>
          <w:rFonts w:ascii="Arial Narrow" w:hAnsi="Arial Narrow"/>
          <w:sz w:val="23"/>
          <w:szCs w:val="23"/>
        </w:rPr>
        <w:t xml:space="preserve">Podczas odbioru końcowego izolacji należy sprawdzić zgodność z projektem w zakresie: rodzaju materiału zastosowanego na płaszcz osłonowy, zamocowania elementów płaszcza oraz ogólnego wyglądu zewnętrznego zaizolowanego rurociągu. </w:t>
      </w:r>
    </w:p>
    <w:p w:rsidR="0016587C" w:rsidRDefault="0016587C" w:rsidP="0016587C">
      <w:pPr>
        <w:autoSpaceDE w:val="0"/>
        <w:autoSpaceDN w:val="0"/>
        <w:adjustRightInd w:val="0"/>
        <w:spacing w:after="0" w:line="240" w:lineRule="auto"/>
        <w:jc w:val="both"/>
        <w:rPr>
          <w:rFonts w:ascii="Arial Narrow" w:hAnsi="Arial Narrow"/>
          <w:sz w:val="23"/>
          <w:szCs w:val="23"/>
        </w:rPr>
      </w:pPr>
      <w:r w:rsidRPr="00253972">
        <w:rPr>
          <w:rFonts w:ascii="Arial Narrow" w:hAnsi="Arial Narrow"/>
          <w:sz w:val="23"/>
          <w:szCs w:val="23"/>
        </w:rPr>
        <w:t xml:space="preserve">Odbiór końcowy powinien być potwierdzony protokołem odbioru izolacji, sporządzonym zgodnie z obowiązującymi przepisami. </w:t>
      </w:r>
    </w:p>
    <w:p w:rsidR="0016587C" w:rsidRPr="00D14E31" w:rsidRDefault="0016587C" w:rsidP="0016587C">
      <w:pPr>
        <w:pStyle w:val="Nagwek2"/>
        <w:keepLines w:val="0"/>
        <w:widowControl w:val="0"/>
        <w:numPr>
          <w:ilvl w:val="1"/>
          <w:numId w:val="9"/>
        </w:numPr>
        <w:shd w:val="clear" w:color="auto" w:fill="FFFFFF"/>
        <w:tabs>
          <w:tab w:val="clear" w:pos="792"/>
          <w:tab w:val="num" w:pos="284"/>
        </w:tabs>
        <w:autoSpaceDE w:val="0"/>
        <w:autoSpaceDN w:val="0"/>
        <w:adjustRightInd w:val="0"/>
        <w:spacing w:before="120" w:line="240" w:lineRule="auto"/>
        <w:ind w:left="567" w:hanging="567"/>
        <w:jc w:val="both"/>
        <w:rPr>
          <w:rFonts w:ascii="Arial Narrow" w:hAnsi="Arial Narrow"/>
          <w:sz w:val="22"/>
          <w:szCs w:val="22"/>
        </w:rPr>
      </w:pPr>
      <w:bookmarkStart w:id="35" w:name="_Toc125649846"/>
      <w:r w:rsidRPr="00D14E31">
        <w:rPr>
          <w:rFonts w:ascii="Arial Narrow" w:hAnsi="Arial Narrow"/>
          <w:sz w:val="22"/>
          <w:szCs w:val="22"/>
        </w:rPr>
        <w:t>Odbiór instalacji centralnego ogrzewania</w:t>
      </w:r>
      <w:bookmarkEnd w:id="35"/>
      <w:r w:rsidRPr="00D14E31">
        <w:rPr>
          <w:rFonts w:ascii="Arial Narrow" w:hAnsi="Arial Narrow"/>
          <w:sz w:val="22"/>
          <w:szCs w:val="22"/>
        </w:rPr>
        <w:t xml:space="preserve"> </w:t>
      </w:r>
    </w:p>
    <w:p w:rsidR="0016587C" w:rsidRPr="00253972" w:rsidRDefault="0016587C" w:rsidP="0016587C">
      <w:pPr>
        <w:autoSpaceDE w:val="0"/>
        <w:autoSpaceDN w:val="0"/>
        <w:adjustRightInd w:val="0"/>
        <w:spacing w:after="0" w:line="240" w:lineRule="auto"/>
        <w:jc w:val="both"/>
        <w:rPr>
          <w:rFonts w:ascii="Arial Narrow" w:hAnsi="Arial Narrow"/>
          <w:sz w:val="23"/>
          <w:szCs w:val="23"/>
        </w:rPr>
      </w:pPr>
      <w:r w:rsidRPr="00253972">
        <w:rPr>
          <w:rFonts w:ascii="Arial Narrow" w:hAnsi="Arial Narrow"/>
          <w:sz w:val="23"/>
          <w:szCs w:val="23"/>
        </w:rPr>
        <w:t xml:space="preserve">Podczas odbiorów częściowych i końcowych urządzeń centralnego ogrzewania należy przeprowadzić następujące badania zgodności z wymaganiami technicznymi: </w:t>
      </w:r>
    </w:p>
    <w:p w:rsidR="0016587C" w:rsidRPr="00D14E31" w:rsidRDefault="0016587C" w:rsidP="0016587C">
      <w:pPr>
        <w:pStyle w:val="Akapitzlist"/>
        <w:numPr>
          <w:ilvl w:val="0"/>
          <w:numId w:val="21"/>
        </w:numPr>
        <w:autoSpaceDE w:val="0"/>
        <w:autoSpaceDN w:val="0"/>
        <w:adjustRightInd w:val="0"/>
        <w:spacing w:after="9" w:line="240" w:lineRule="auto"/>
        <w:jc w:val="both"/>
        <w:rPr>
          <w:rFonts w:ascii="Arial Narrow" w:hAnsi="Arial Narrow"/>
          <w:sz w:val="23"/>
          <w:szCs w:val="23"/>
        </w:rPr>
      </w:pPr>
      <w:r w:rsidRPr="00D14E31">
        <w:rPr>
          <w:rFonts w:ascii="Arial Narrow" w:hAnsi="Arial Narrow" w:cs="Arial Narrow"/>
          <w:sz w:val="23"/>
          <w:szCs w:val="23"/>
        </w:rPr>
        <w:t xml:space="preserve"> </w:t>
      </w:r>
      <w:r w:rsidRPr="00D14E31">
        <w:rPr>
          <w:rFonts w:ascii="Arial Narrow" w:hAnsi="Arial Narrow"/>
          <w:sz w:val="23"/>
          <w:szCs w:val="23"/>
        </w:rPr>
        <w:t xml:space="preserve">badanie zgodności z dokumentacją techniczną </w:t>
      </w:r>
    </w:p>
    <w:p w:rsidR="0016587C" w:rsidRPr="00D14E31" w:rsidRDefault="0016587C" w:rsidP="0016587C">
      <w:pPr>
        <w:pStyle w:val="Akapitzlist"/>
        <w:numPr>
          <w:ilvl w:val="0"/>
          <w:numId w:val="21"/>
        </w:numPr>
        <w:autoSpaceDE w:val="0"/>
        <w:autoSpaceDN w:val="0"/>
        <w:adjustRightInd w:val="0"/>
        <w:spacing w:after="9" w:line="240" w:lineRule="auto"/>
        <w:jc w:val="both"/>
        <w:rPr>
          <w:rFonts w:ascii="Arial Narrow" w:hAnsi="Arial Narrow" w:cs="Arial Narrow"/>
          <w:sz w:val="23"/>
          <w:szCs w:val="23"/>
        </w:rPr>
      </w:pPr>
      <w:r w:rsidRPr="00D14E31">
        <w:rPr>
          <w:rFonts w:ascii="Arial Narrow" w:hAnsi="Arial Narrow" w:cs="Arial Narrow"/>
          <w:sz w:val="23"/>
          <w:szCs w:val="23"/>
        </w:rPr>
        <w:t xml:space="preserve"> badanie materiałów </w:t>
      </w:r>
    </w:p>
    <w:p w:rsidR="0016587C" w:rsidRPr="00D14E31" w:rsidRDefault="0016587C" w:rsidP="0016587C">
      <w:pPr>
        <w:pStyle w:val="Akapitzlist"/>
        <w:numPr>
          <w:ilvl w:val="0"/>
          <w:numId w:val="21"/>
        </w:numPr>
        <w:autoSpaceDE w:val="0"/>
        <w:autoSpaceDN w:val="0"/>
        <w:adjustRightInd w:val="0"/>
        <w:spacing w:after="9" w:line="240" w:lineRule="auto"/>
        <w:jc w:val="both"/>
        <w:rPr>
          <w:rFonts w:ascii="Arial Narrow" w:hAnsi="Arial Narrow" w:cs="Arial Narrow"/>
          <w:sz w:val="23"/>
          <w:szCs w:val="23"/>
        </w:rPr>
      </w:pPr>
      <w:r w:rsidRPr="00D14E31">
        <w:rPr>
          <w:rFonts w:ascii="Arial Narrow" w:hAnsi="Arial Narrow" w:cs="Arial Narrow"/>
          <w:sz w:val="23"/>
          <w:szCs w:val="23"/>
        </w:rPr>
        <w:t xml:space="preserve"> badanie zabezpieczenia przed korozją </w:t>
      </w:r>
    </w:p>
    <w:p w:rsidR="0016587C" w:rsidRPr="00D14E31" w:rsidRDefault="0016587C" w:rsidP="0016587C">
      <w:pPr>
        <w:pStyle w:val="Akapitzlist"/>
        <w:numPr>
          <w:ilvl w:val="0"/>
          <w:numId w:val="21"/>
        </w:numPr>
        <w:autoSpaceDE w:val="0"/>
        <w:autoSpaceDN w:val="0"/>
        <w:adjustRightInd w:val="0"/>
        <w:spacing w:after="9" w:line="240" w:lineRule="auto"/>
        <w:jc w:val="both"/>
        <w:rPr>
          <w:rFonts w:ascii="Arial Narrow" w:hAnsi="Arial Narrow" w:cs="Arial Narrow"/>
          <w:sz w:val="23"/>
          <w:szCs w:val="23"/>
        </w:rPr>
      </w:pPr>
      <w:r w:rsidRPr="00D14E31">
        <w:rPr>
          <w:rFonts w:ascii="Arial Narrow" w:hAnsi="Arial Narrow" w:cs="Arial Narrow"/>
          <w:sz w:val="23"/>
          <w:szCs w:val="23"/>
        </w:rPr>
        <w:t xml:space="preserve"> badanie odbiorników ciepła – grzejników </w:t>
      </w:r>
    </w:p>
    <w:p w:rsidR="0016587C" w:rsidRPr="00D14E31" w:rsidRDefault="0016587C" w:rsidP="0016587C">
      <w:pPr>
        <w:pStyle w:val="Akapitzlist"/>
        <w:numPr>
          <w:ilvl w:val="0"/>
          <w:numId w:val="21"/>
        </w:numPr>
        <w:autoSpaceDE w:val="0"/>
        <w:autoSpaceDN w:val="0"/>
        <w:adjustRightInd w:val="0"/>
        <w:spacing w:after="9" w:line="240" w:lineRule="auto"/>
        <w:jc w:val="both"/>
        <w:rPr>
          <w:rFonts w:ascii="Arial Narrow" w:hAnsi="Arial Narrow" w:cs="Arial Narrow"/>
          <w:sz w:val="23"/>
          <w:szCs w:val="23"/>
        </w:rPr>
      </w:pPr>
      <w:r w:rsidRPr="00D14E31">
        <w:rPr>
          <w:rFonts w:ascii="Arial Narrow" w:hAnsi="Arial Narrow" w:cs="Arial Narrow"/>
          <w:sz w:val="23"/>
          <w:szCs w:val="23"/>
        </w:rPr>
        <w:t xml:space="preserve"> badanie przewodów </w:t>
      </w:r>
    </w:p>
    <w:p w:rsidR="0016587C" w:rsidRPr="00D14E31" w:rsidRDefault="0016587C" w:rsidP="0016587C">
      <w:pPr>
        <w:pStyle w:val="Akapitzlist"/>
        <w:numPr>
          <w:ilvl w:val="0"/>
          <w:numId w:val="21"/>
        </w:numPr>
        <w:autoSpaceDE w:val="0"/>
        <w:autoSpaceDN w:val="0"/>
        <w:adjustRightInd w:val="0"/>
        <w:spacing w:after="9" w:line="240" w:lineRule="auto"/>
        <w:jc w:val="both"/>
        <w:rPr>
          <w:rFonts w:ascii="Arial Narrow" w:hAnsi="Arial Narrow" w:cs="Arial Narrow"/>
          <w:sz w:val="23"/>
          <w:szCs w:val="23"/>
        </w:rPr>
      </w:pPr>
      <w:r w:rsidRPr="00D14E31">
        <w:rPr>
          <w:rFonts w:ascii="Arial Narrow" w:hAnsi="Arial Narrow" w:cs="Arial Narrow"/>
          <w:sz w:val="23"/>
          <w:szCs w:val="23"/>
        </w:rPr>
        <w:t xml:space="preserve"> badanie armatury </w:t>
      </w:r>
    </w:p>
    <w:p w:rsidR="0016587C" w:rsidRPr="00D14E31" w:rsidRDefault="0016587C" w:rsidP="0016587C">
      <w:pPr>
        <w:pStyle w:val="Akapitzlist"/>
        <w:numPr>
          <w:ilvl w:val="0"/>
          <w:numId w:val="21"/>
        </w:numPr>
        <w:autoSpaceDE w:val="0"/>
        <w:autoSpaceDN w:val="0"/>
        <w:adjustRightInd w:val="0"/>
        <w:spacing w:after="9" w:line="240" w:lineRule="auto"/>
        <w:jc w:val="both"/>
        <w:rPr>
          <w:rFonts w:ascii="Arial Narrow" w:hAnsi="Arial Narrow" w:cs="Arial Narrow"/>
          <w:sz w:val="23"/>
          <w:szCs w:val="23"/>
        </w:rPr>
      </w:pPr>
      <w:r w:rsidRPr="00D14E31">
        <w:rPr>
          <w:rFonts w:ascii="Arial Narrow" w:hAnsi="Arial Narrow" w:cs="Arial Narrow"/>
          <w:sz w:val="23"/>
          <w:szCs w:val="23"/>
        </w:rPr>
        <w:t xml:space="preserve"> badanie zaworów bezpieczeństwa </w:t>
      </w:r>
    </w:p>
    <w:p w:rsidR="0016587C" w:rsidRPr="00D14E31" w:rsidRDefault="0016587C" w:rsidP="0016587C">
      <w:pPr>
        <w:pStyle w:val="Akapitzlist"/>
        <w:numPr>
          <w:ilvl w:val="0"/>
          <w:numId w:val="21"/>
        </w:numPr>
        <w:autoSpaceDE w:val="0"/>
        <w:autoSpaceDN w:val="0"/>
        <w:adjustRightInd w:val="0"/>
        <w:spacing w:after="9" w:line="240" w:lineRule="auto"/>
        <w:jc w:val="both"/>
        <w:rPr>
          <w:rFonts w:ascii="Arial Narrow" w:hAnsi="Arial Narrow" w:cs="Arial Narrow"/>
          <w:sz w:val="23"/>
          <w:szCs w:val="23"/>
        </w:rPr>
      </w:pPr>
      <w:r w:rsidRPr="00D14E31">
        <w:rPr>
          <w:rFonts w:ascii="Arial Narrow" w:hAnsi="Arial Narrow" w:cs="Arial Narrow"/>
          <w:sz w:val="23"/>
          <w:szCs w:val="23"/>
        </w:rPr>
        <w:t xml:space="preserve"> badanie czystości urządzeń centralnego ogrzewania </w:t>
      </w:r>
    </w:p>
    <w:p w:rsidR="0016587C" w:rsidRPr="00D14E31" w:rsidRDefault="0016587C" w:rsidP="0016587C">
      <w:pPr>
        <w:pStyle w:val="Akapitzlist"/>
        <w:numPr>
          <w:ilvl w:val="0"/>
          <w:numId w:val="21"/>
        </w:numPr>
        <w:autoSpaceDE w:val="0"/>
        <w:autoSpaceDN w:val="0"/>
        <w:adjustRightInd w:val="0"/>
        <w:spacing w:after="9" w:line="240" w:lineRule="auto"/>
        <w:jc w:val="both"/>
        <w:rPr>
          <w:rFonts w:ascii="Arial Narrow" w:hAnsi="Arial Narrow" w:cs="Arial Narrow"/>
          <w:sz w:val="23"/>
          <w:szCs w:val="23"/>
        </w:rPr>
      </w:pPr>
      <w:r w:rsidRPr="00D14E31">
        <w:rPr>
          <w:rFonts w:ascii="Arial Narrow" w:hAnsi="Arial Narrow" w:cs="Arial Narrow"/>
          <w:sz w:val="23"/>
          <w:szCs w:val="23"/>
        </w:rPr>
        <w:t xml:space="preserve"> badanie szczelności urządzeń centralnego ogrzewania w stanie zimnym </w:t>
      </w:r>
    </w:p>
    <w:p w:rsidR="0016587C" w:rsidRPr="00D14E31" w:rsidRDefault="0016587C" w:rsidP="0016587C">
      <w:pPr>
        <w:pStyle w:val="Akapitzlist"/>
        <w:numPr>
          <w:ilvl w:val="0"/>
          <w:numId w:val="21"/>
        </w:numPr>
        <w:autoSpaceDE w:val="0"/>
        <w:autoSpaceDN w:val="0"/>
        <w:adjustRightInd w:val="0"/>
        <w:spacing w:after="9" w:line="240" w:lineRule="auto"/>
        <w:jc w:val="both"/>
        <w:rPr>
          <w:rFonts w:ascii="Arial Narrow" w:hAnsi="Arial Narrow" w:cs="Arial Narrow"/>
          <w:sz w:val="23"/>
          <w:szCs w:val="23"/>
        </w:rPr>
      </w:pPr>
      <w:r w:rsidRPr="00D14E31">
        <w:rPr>
          <w:rFonts w:ascii="Arial Narrow" w:hAnsi="Arial Narrow" w:cs="Arial Narrow"/>
          <w:sz w:val="23"/>
          <w:szCs w:val="23"/>
        </w:rPr>
        <w:t xml:space="preserve"> badanie szczelności urządzeń centralnego ogrzewania w stanie gorącym </w:t>
      </w:r>
    </w:p>
    <w:p w:rsidR="0016587C" w:rsidRPr="00164759" w:rsidRDefault="0016587C" w:rsidP="0016587C">
      <w:pPr>
        <w:pStyle w:val="Akapitzlist"/>
        <w:numPr>
          <w:ilvl w:val="0"/>
          <w:numId w:val="21"/>
        </w:numPr>
        <w:autoSpaceDE w:val="0"/>
        <w:autoSpaceDN w:val="0"/>
        <w:adjustRightInd w:val="0"/>
        <w:spacing w:after="9" w:line="240" w:lineRule="auto"/>
        <w:jc w:val="both"/>
        <w:rPr>
          <w:rFonts w:ascii="Arial Narrow" w:hAnsi="Arial Narrow" w:cs="Arial Narrow"/>
          <w:sz w:val="23"/>
          <w:szCs w:val="23"/>
        </w:rPr>
      </w:pPr>
      <w:r w:rsidRPr="00D14E31">
        <w:rPr>
          <w:rFonts w:ascii="Arial Narrow" w:hAnsi="Arial Narrow" w:cs="Arial Narrow"/>
          <w:sz w:val="23"/>
          <w:szCs w:val="23"/>
        </w:rPr>
        <w:t xml:space="preserve">badanie działania urządzeń centralnego ogrzewania w ruchu </w:t>
      </w:r>
    </w:p>
    <w:p w:rsidR="0016587C" w:rsidRPr="00253972" w:rsidRDefault="0016587C" w:rsidP="0016587C">
      <w:pPr>
        <w:autoSpaceDE w:val="0"/>
        <w:autoSpaceDN w:val="0"/>
        <w:adjustRightInd w:val="0"/>
        <w:spacing w:after="0" w:line="240" w:lineRule="auto"/>
        <w:jc w:val="both"/>
        <w:rPr>
          <w:rFonts w:ascii="Arial Narrow" w:hAnsi="Arial Narrow"/>
          <w:sz w:val="23"/>
          <w:szCs w:val="23"/>
        </w:rPr>
      </w:pPr>
      <w:r w:rsidRPr="00253972">
        <w:rPr>
          <w:rFonts w:ascii="Arial Narrow" w:hAnsi="Arial Narrow"/>
          <w:sz w:val="23"/>
          <w:szCs w:val="23"/>
        </w:rPr>
        <w:t xml:space="preserve">Warunki przystąpienia do badań. </w:t>
      </w:r>
    </w:p>
    <w:p w:rsidR="0016587C" w:rsidRPr="00253972" w:rsidRDefault="0016587C" w:rsidP="0016587C">
      <w:pPr>
        <w:autoSpaceDE w:val="0"/>
        <w:autoSpaceDN w:val="0"/>
        <w:adjustRightInd w:val="0"/>
        <w:spacing w:after="0" w:line="240" w:lineRule="auto"/>
        <w:jc w:val="both"/>
        <w:rPr>
          <w:rFonts w:ascii="Arial Narrow" w:hAnsi="Arial Narrow"/>
          <w:sz w:val="23"/>
          <w:szCs w:val="23"/>
        </w:rPr>
      </w:pPr>
      <w:r w:rsidRPr="00253972">
        <w:rPr>
          <w:rFonts w:ascii="Arial Narrow" w:hAnsi="Arial Narrow"/>
          <w:sz w:val="23"/>
          <w:szCs w:val="23"/>
        </w:rPr>
        <w:t xml:space="preserve">Badania urządzeń centralnego ogrzewania należy przeprowadzać w następujących fazach: </w:t>
      </w:r>
    </w:p>
    <w:p w:rsidR="0016587C" w:rsidRPr="00286B1D" w:rsidRDefault="0016587C" w:rsidP="0016587C">
      <w:pPr>
        <w:pStyle w:val="Akapitzlist"/>
        <w:numPr>
          <w:ilvl w:val="0"/>
          <w:numId w:val="22"/>
        </w:numPr>
        <w:autoSpaceDE w:val="0"/>
        <w:autoSpaceDN w:val="0"/>
        <w:adjustRightInd w:val="0"/>
        <w:spacing w:after="9" w:line="240" w:lineRule="auto"/>
        <w:jc w:val="both"/>
        <w:rPr>
          <w:rFonts w:ascii="Arial Narrow" w:hAnsi="Arial Narrow"/>
          <w:sz w:val="23"/>
          <w:szCs w:val="23"/>
        </w:rPr>
      </w:pPr>
      <w:r w:rsidRPr="00286B1D">
        <w:rPr>
          <w:rFonts w:ascii="Arial Narrow" w:hAnsi="Arial Narrow" w:cs="Arial Narrow"/>
          <w:sz w:val="23"/>
          <w:szCs w:val="23"/>
        </w:rPr>
        <w:t xml:space="preserve"> </w:t>
      </w:r>
      <w:r w:rsidRPr="00286B1D">
        <w:rPr>
          <w:rFonts w:ascii="Arial Narrow" w:hAnsi="Arial Narrow"/>
          <w:sz w:val="23"/>
          <w:szCs w:val="23"/>
        </w:rPr>
        <w:t xml:space="preserve">przed zakryciem bruzd, kanałów, zamurowaniem przejść przewodów przez przegrody budowlane </w:t>
      </w:r>
    </w:p>
    <w:p w:rsidR="0016587C" w:rsidRPr="00286B1D" w:rsidRDefault="0016587C" w:rsidP="0016587C">
      <w:pPr>
        <w:pStyle w:val="Akapitzlist"/>
        <w:numPr>
          <w:ilvl w:val="0"/>
          <w:numId w:val="22"/>
        </w:numPr>
        <w:autoSpaceDE w:val="0"/>
        <w:autoSpaceDN w:val="0"/>
        <w:adjustRightInd w:val="0"/>
        <w:spacing w:after="9" w:line="240" w:lineRule="auto"/>
        <w:jc w:val="both"/>
        <w:rPr>
          <w:rFonts w:ascii="Arial Narrow" w:hAnsi="Arial Narrow" w:cs="Arial Narrow"/>
          <w:sz w:val="23"/>
          <w:szCs w:val="23"/>
        </w:rPr>
      </w:pPr>
      <w:r w:rsidRPr="00286B1D">
        <w:rPr>
          <w:rFonts w:ascii="Arial Narrow" w:hAnsi="Arial Narrow" w:cs="Arial Narrow"/>
          <w:sz w:val="23"/>
          <w:szCs w:val="23"/>
        </w:rPr>
        <w:t xml:space="preserve"> po ukończeniu montażu i po przeprowadzeniu płukania całego urządzenia oraz dokonaniu regulacji </w:t>
      </w:r>
    </w:p>
    <w:p w:rsidR="0016587C" w:rsidRPr="00286B1D" w:rsidRDefault="0016587C" w:rsidP="0016587C">
      <w:pPr>
        <w:pStyle w:val="Akapitzlist"/>
        <w:numPr>
          <w:ilvl w:val="0"/>
          <w:numId w:val="22"/>
        </w:numPr>
        <w:autoSpaceDE w:val="0"/>
        <w:autoSpaceDN w:val="0"/>
        <w:adjustRightInd w:val="0"/>
        <w:spacing w:after="9" w:line="240" w:lineRule="auto"/>
        <w:jc w:val="both"/>
        <w:rPr>
          <w:rFonts w:ascii="Arial Narrow" w:hAnsi="Arial Narrow" w:cs="Arial Narrow"/>
          <w:sz w:val="23"/>
          <w:szCs w:val="23"/>
        </w:rPr>
      </w:pPr>
      <w:r w:rsidRPr="00286B1D">
        <w:rPr>
          <w:rFonts w:ascii="Arial Narrow" w:hAnsi="Arial Narrow" w:cs="Arial Narrow"/>
          <w:sz w:val="23"/>
          <w:szCs w:val="23"/>
        </w:rPr>
        <w:t xml:space="preserve">w okresie gwarancyjnym </w:t>
      </w:r>
    </w:p>
    <w:p w:rsidR="0016587C" w:rsidRPr="00286B1D" w:rsidRDefault="0016587C" w:rsidP="0016587C">
      <w:pPr>
        <w:pStyle w:val="Nagwek2"/>
        <w:keepLines w:val="0"/>
        <w:widowControl w:val="0"/>
        <w:numPr>
          <w:ilvl w:val="1"/>
          <w:numId w:val="9"/>
        </w:numPr>
        <w:shd w:val="clear" w:color="auto" w:fill="FFFFFF"/>
        <w:tabs>
          <w:tab w:val="clear" w:pos="792"/>
          <w:tab w:val="num" w:pos="284"/>
        </w:tabs>
        <w:autoSpaceDE w:val="0"/>
        <w:autoSpaceDN w:val="0"/>
        <w:adjustRightInd w:val="0"/>
        <w:spacing w:before="120" w:line="240" w:lineRule="auto"/>
        <w:ind w:left="567" w:hanging="567"/>
        <w:jc w:val="both"/>
        <w:rPr>
          <w:rFonts w:ascii="Arial Narrow" w:hAnsi="Arial Narrow"/>
          <w:sz w:val="22"/>
          <w:szCs w:val="22"/>
        </w:rPr>
      </w:pPr>
      <w:bookmarkStart w:id="36" w:name="_Toc509766073"/>
      <w:bookmarkStart w:id="37" w:name="_Toc125649847"/>
      <w:r w:rsidRPr="00286B1D">
        <w:rPr>
          <w:rFonts w:ascii="Arial Narrow" w:hAnsi="Arial Narrow"/>
          <w:sz w:val="22"/>
          <w:szCs w:val="22"/>
        </w:rPr>
        <w:t>Odbiór instalacji kanalizacyjnej</w:t>
      </w:r>
      <w:bookmarkEnd w:id="36"/>
      <w:bookmarkEnd w:id="37"/>
      <w:r w:rsidRPr="00286B1D">
        <w:rPr>
          <w:rFonts w:ascii="Arial Narrow" w:hAnsi="Arial Narrow"/>
          <w:sz w:val="22"/>
          <w:szCs w:val="22"/>
        </w:rPr>
        <w:t xml:space="preserve"> </w:t>
      </w:r>
    </w:p>
    <w:p w:rsidR="0016587C" w:rsidRPr="00253972" w:rsidRDefault="0016587C" w:rsidP="0016587C">
      <w:pPr>
        <w:autoSpaceDE w:val="0"/>
        <w:autoSpaceDN w:val="0"/>
        <w:adjustRightInd w:val="0"/>
        <w:spacing w:after="0" w:line="240" w:lineRule="auto"/>
        <w:jc w:val="both"/>
        <w:rPr>
          <w:rFonts w:ascii="Arial Narrow" w:hAnsi="Arial Narrow"/>
          <w:sz w:val="23"/>
          <w:szCs w:val="23"/>
        </w:rPr>
      </w:pPr>
      <w:r w:rsidRPr="00253972">
        <w:rPr>
          <w:rFonts w:ascii="Arial Narrow" w:hAnsi="Arial Narrow"/>
          <w:sz w:val="23"/>
          <w:szCs w:val="23"/>
        </w:rPr>
        <w:t xml:space="preserve">Odbioru robót polegających na wykonaniu instalacji kanalizacyjnej należy dokonać zgodnie z „Warunkami technicznymi wykonania i odbioru robót budowlano-montażowych. Tom II Instalacje sanitarne i przemysłowe” </w:t>
      </w:r>
    </w:p>
    <w:p w:rsidR="0016587C" w:rsidRPr="00253972" w:rsidRDefault="0016587C" w:rsidP="0016587C">
      <w:pPr>
        <w:autoSpaceDE w:val="0"/>
        <w:autoSpaceDN w:val="0"/>
        <w:adjustRightInd w:val="0"/>
        <w:spacing w:after="0" w:line="240" w:lineRule="auto"/>
        <w:jc w:val="both"/>
        <w:rPr>
          <w:rFonts w:ascii="Arial Narrow" w:hAnsi="Arial Narrow"/>
          <w:sz w:val="23"/>
          <w:szCs w:val="23"/>
        </w:rPr>
      </w:pPr>
      <w:r w:rsidRPr="00253972">
        <w:rPr>
          <w:rFonts w:ascii="Arial Narrow" w:hAnsi="Arial Narrow"/>
          <w:sz w:val="23"/>
          <w:szCs w:val="23"/>
        </w:rPr>
        <w:lastRenderedPageBreak/>
        <w:t xml:space="preserve">W stosunku do następujących robót należy przeprowadzić odbiory między operacyjne: </w:t>
      </w:r>
    </w:p>
    <w:p w:rsidR="0016587C" w:rsidRPr="00286B1D" w:rsidRDefault="0016587C" w:rsidP="0016587C">
      <w:pPr>
        <w:pStyle w:val="Akapitzlist"/>
        <w:numPr>
          <w:ilvl w:val="0"/>
          <w:numId w:val="23"/>
        </w:numPr>
        <w:autoSpaceDE w:val="0"/>
        <w:autoSpaceDN w:val="0"/>
        <w:adjustRightInd w:val="0"/>
        <w:spacing w:after="49" w:line="240" w:lineRule="auto"/>
        <w:jc w:val="both"/>
        <w:rPr>
          <w:rFonts w:ascii="Arial Narrow" w:hAnsi="Arial Narrow"/>
          <w:sz w:val="23"/>
          <w:szCs w:val="23"/>
        </w:rPr>
      </w:pPr>
      <w:r w:rsidRPr="00286B1D">
        <w:rPr>
          <w:rFonts w:ascii="Arial Narrow" w:hAnsi="Arial Narrow"/>
          <w:sz w:val="23"/>
          <w:szCs w:val="23"/>
        </w:rPr>
        <w:t xml:space="preserve">przejścia dla przewodów przez ściany i stropy (umiejscowienie i wymiary otworów), </w:t>
      </w:r>
    </w:p>
    <w:p w:rsidR="0016587C" w:rsidRPr="00286B1D" w:rsidRDefault="0016587C" w:rsidP="0016587C">
      <w:pPr>
        <w:pStyle w:val="Akapitzlist"/>
        <w:numPr>
          <w:ilvl w:val="0"/>
          <w:numId w:val="23"/>
        </w:numPr>
        <w:autoSpaceDE w:val="0"/>
        <w:autoSpaceDN w:val="0"/>
        <w:adjustRightInd w:val="0"/>
        <w:spacing w:after="49" w:line="240" w:lineRule="auto"/>
        <w:jc w:val="both"/>
        <w:rPr>
          <w:rFonts w:ascii="Arial Narrow" w:hAnsi="Arial Narrow" w:cs="Arial Narrow"/>
          <w:sz w:val="23"/>
          <w:szCs w:val="23"/>
        </w:rPr>
      </w:pPr>
      <w:r w:rsidRPr="00286B1D">
        <w:rPr>
          <w:rFonts w:ascii="Arial Narrow" w:hAnsi="Arial Narrow" w:cs="Arial Narrow"/>
          <w:sz w:val="23"/>
          <w:szCs w:val="23"/>
        </w:rPr>
        <w:t xml:space="preserve">wymiary, czystość bruzd, </w:t>
      </w:r>
    </w:p>
    <w:p w:rsidR="0016587C" w:rsidRDefault="0016587C" w:rsidP="00697E96">
      <w:pPr>
        <w:pStyle w:val="Akapitzlist"/>
        <w:numPr>
          <w:ilvl w:val="0"/>
          <w:numId w:val="23"/>
        </w:numPr>
        <w:autoSpaceDE w:val="0"/>
        <w:autoSpaceDN w:val="0"/>
        <w:adjustRightInd w:val="0"/>
        <w:spacing w:after="49" w:line="276" w:lineRule="auto"/>
        <w:jc w:val="both"/>
        <w:rPr>
          <w:rFonts w:ascii="Arial Narrow" w:hAnsi="Arial Narrow" w:cs="Arial Narrow"/>
          <w:sz w:val="23"/>
          <w:szCs w:val="23"/>
        </w:rPr>
      </w:pPr>
      <w:r w:rsidRPr="00286B1D">
        <w:rPr>
          <w:rFonts w:ascii="Arial Narrow" w:hAnsi="Arial Narrow" w:cs="Arial Narrow"/>
          <w:sz w:val="23"/>
          <w:szCs w:val="23"/>
        </w:rPr>
        <w:t xml:space="preserve">zgodność z pionem i zgodność z kierunkiem spadków odcinków poziomych. </w:t>
      </w:r>
    </w:p>
    <w:p w:rsidR="00451D2C" w:rsidRPr="00451D2C" w:rsidRDefault="00451D2C" w:rsidP="00697E96">
      <w:pPr>
        <w:spacing w:line="276" w:lineRule="auto"/>
        <w:jc w:val="both"/>
        <w:rPr>
          <w:rFonts w:ascii="Arial Narrow" w:hAnsi="Arial Narrow"/>
          <w:b/>
        </w:rPr>
      </w:pPr>
      <w:r>
        <w:rPr>
          <w:rFonts w:ascii="Arial Narrow" w:hAnsi="Arial Narrow"/>
          <w:b/>
        </w:rPr>
        <w:t xml:space="preserve">9.4. </w:t>
      </w:r>
      <w:r w:rsidRPr="00451D2C">
        <w:rPr>
          <w:rFonts w:ascii="Arial Narrow" w:hAnsi="Arial Narrow"/>
          <w:b/>
        </w:rPr>
        <w:t>Odbiór techniczny - częściowy instalacji wentylacji</w:t>
      </w:r>
    </w:p>
    <w:p w:rsidR="00451D2C" w:rsidRPr="00451D2C" w:rsidRDefault="00451D2C" w:rsidP="00451D2C">
      <w:pPr>
        <w:shd w:val="clear" w:color="auto" w:fill="FFFFFF"/>
        <w:tabs>
          <w:tab w:val="left" w:pos="394"/>
        </w:tabs>
        <w:spacing w:line="240" w:lineRule="auto"/>
        <w:jc w:val="both"/>
        <w:rPr>
          <w:rFonts w:ascii="Arial Narrow" w:hAnsi="Arial Narrow"/>
        </w:rPr>
      </w:pPr>
      <w:r w:rsidRPr="00451D2C">
        <w:rPr>
          <w:rFonts w:ascii="Arial Narrow" w:hAnsi="Arial Narrow"/>
          <w:color w:val="000000"/>
          <w:spacing w:val="5"/>
        </w:rPr>
        <w:t xml:space="preserve">Odbiór techniczny - częściowy powinien być przeprowadzany dla tych elementów lub </w:t>
      </w:r>
      <w:r w:rsidRPr="00451D2C">
        <w:rPr>
          <w:rFonts w:ascii="Arial Narrow" w:hAnsi="Arial Narrow"/>
          <w:color w:val="000000"/>
          <w:spacing w:val="7"/>
        </w:rPr>
        <w:t xml:space="preserve">części instalacji, do których zanika dostęp w wyniku postępu robót. Dotyczy on na </w:t>
      </w:r>
      <w:r w:rsidRPr="00451D2C">
        <w:rPr>
          <w:rFonts w:ascii="Arial Narrow" w:hAnsi="Arial Narrow"/>
          <w:color w:val="000000"/>
          <w:spacing w:val="3"/>
        </w:rPr>
        <w:t xml:space="preserve">przykład: przewodów ułożonych i zaizolowanych w zamurowywanych bruzdach lub </w:t>
      </w:r>
      <w:r w:rsidRPr="00451D2C">
        <w:rPr>
          <w:rFonts w:ascii="Arial Narrow" w:hAnsi="Arial Narrow"/>
          <w:color w:val="000000"/>
          <w:spacing w:val="4"/>
        </w:rPr>
        <w:t xml:space="preserve">zamykanych kanałach </w:t>
      </w:r>
      <w:proofErr w:type="spellStart"/>
      <w:r w:rsidRPr="00451D2C">
        <w:rPr>
          <w:rFonts w:ascii="Arial Narrow" w:hAnsi="Arial Narrow"/>
          <w:color w:val="000000"/>
          <w:spacing w:val="4"/>
        </w:rPr>
        <w:t>nieprzełazowych</w:t>
      </w:r>
      <w:proofErr w:type="spellEnd"/>
      <w:r w:rsidRPr="00451D2C">
        <w:rPr>
          <w:rFonts w:ascii="Arial Narrow" w:hAnsi="Arial Narrow"/>
          <w:color w:val="000000"/>
          <w:spacing w:val="4"/>
        </w:rPr>
        <w:t xml:space="preserve">, przewodów układanych w rurach płaszczowych </w:t>
      </w:r>
      <w:r w:rsidRPr="00451D2C">
        <w:rPr>
          <w:rFonts w:ascii="Arial Narrow" w:hAnsi="Arial Narrow"/>
          <w:color w:val="000000"/>
        </w:rPr>
        <w:t xml:space="preserve">w warstwach budowlanych podłogi, uszczelnień przejść w przepustach przez przegrody </w:t>
      </w:r>
      <w:r w:rsidRPr="00451D2C">
        <w:rPr>
          <w:rFonts w:ascii="Arial Narrow" w:hAnsi="Arial Narrow"/>
          <w:color w:val="000000"/>
          <w:spacing w:val="4"/>
        </w:rPr>
        <w:t xml:space="preserve">budowlane, których sprawdzenie będzie niemożliwe lub utrudnione w fazie odbioru </w:t>
      </w:r>
      <w:r w:rsidRPr="00451D2C">
        <w:rPr>
          <w:rFonts w:ascii="Arial Narrow" w:hAnsi="Arial Narrow"/>
          <w:color w:val="000000"/>
        </w:rPr>
        <w:t>końcowego (technicznego).</w:t>
      </w:r>
    </w:p>
    <w:p w:rsidR="00451D2C" w:rsidRPr="00451D2C" w:rsidRDefault="00451D2C" w:rsidP="00451D2C">
      <w:pPr>
        <w:shd w:val="clear" w:color="auto" w:fill="FFFFFF"/>
        <w:spacing w:line="240" w:lineRule="auto"/>
        <w:ind w:firstLine="700"/>
        <w:jc w:val="both"/>
        <w:rPr>
          <w:rFonts w:ascii="Arial Narrow" w:hAnsi="Arial Narrow"/>
        </w:rPr>
      </w:pPr>
      <w:r w:rsidRPr="00451D2C">
        <w:rPr>
          <w:rFonts w:ascii="Arial Narrow" w:hAnsi="Arial Narrow"/>
          <w:color w:val="000000"/>
          <w:spacing w:val="8"/>
        </w:rPr>
        <w:t xml:space="preserve">Odbiór częściowy  przeprowadza się w trybie przewidzianym dla odbioru końcowego </w:t>
      </w:r>
      <w:r w:rsidRPr="00451D2C">
        <w:rPr>
          <w:rFonts w:ascii="Arial Narrow" w:hAnsi="Arial Narrow"/>
          <w:color w:val="000000"/>
        </w:rPr>
        <w:t>(technicznego) jednak bez oceny prawidłowości pracy instalacji. W ramach odbioru częściowego należy:</w:t>
      </w:r>
    </w:p>
    <w:p w:rsidR="00451D2C" w:rsidRPr="00451D2C" w:rsidRDefault="00451D2C" w:rsidP="00451D2C">
      <w:pPr>
        <w:widowControl w:val="0"/>
        <w:numPr>
          <w:ilvl w:val="0"/>
          <w:numId w:val="30"/>
        </w:numPr>
        <w:shd w:val="clear" w:color="auto" w:fill="FFFFFF"/>
        <w:tabs>
          <w:tab w:val="left" w:pos="696"/>
        </w:tabs>
        <w:spacing w:after="0" w:line="240" w:lineRule="auto"/>
        <w:ind w:firstLine="700"/>
        <w:jc w:val="both"/>
        <w:rPr>
          <w:rFonts w:ascii="Arial Narrow" w:hAnsi="Arial Narrow"/>
          <w:color w:val="000000"/>
          <w:spacing w:val="-8"/>
        </w:rPr>
      </w:pPr>
      <w:r w:rsidRPr="00451D2C">
        <w:rPr>
          <w:rFonts w:ascii="Arial Narrow" w:hAnsi="Arial Narrow"/>
          <w:color w:val="000000"/>
          <w:spacing w:val="4"/>
        </w:rPr>
        <w:t>sprawdzić, czy odbierany element instalacji lub jej część jest wykonana  zgodnie</w:t>
      </w:r>
      <w:r w:rsidRPr="00451D2C">
        <w:rPr>
          <w:rFonts w:ascii="Arial Narrow" w:hAnsi="Arial Narrow"/>
          <w:color w:val="000000"/>
          <w:spacing w:val="4"/>
        </w:rPr>
        <w:br/>
      </w:r>
      <w:r w:rsidRPr="00451D2C">
        <w:rPr>
          <w:rFonts w:ascii="Arial Narrow" w:hAnsi="Arial Narrow"/>
          <w:color w:val="000000"/>
        </w:rPr>
        <w:t>z   projektem   technicznym   oraz   z  ewentualnymi   zapisami   w   dzienniku   budowy dotyczącymi zmian w tym projekcie,</w:t>
      </w:r>
    </w:p>
    <w:p w:rsidR="00451D2C" w:rsidRPr="00451D2C" w:rsidRDefault="00451D2C" w:rsidP="00451D2C">
      <w:pPr>
        <w:widowControl w:val="0"/>
        <w:numPr>
          <w:ilvl w:val="0"/>
          <w:numId w:val="30"/>
        </w:numPr>
        <w:shd w:val="clear" w:color="auto" w:fill="FFFFFF"/>
        <w:tabs>
          <w:tab w:val="left" w:pos="696"/>
        </w:tabs>
        <w:spacing w:after="0" w:line="240" w:lineRule="auto"/>
        <w:ind w:firstLine="345"/>
        <w:jc w:val="both"/>
        <w:rPr>
          <w:rFonts w:ascii="Arial Narrow" w:hAnsi="Arial Narrow"/>
          <w:color w:val="000000"/>
          <w:spacing w:val="-9"/>
        </w:rPr>
      </w:pPr>
      <w:r w:rsidRPr="00451D2C">
        <w:rPr>
          <w:rFonts w:ascii="Arial Narrow" w:hAnsi="Arial Narrow"/>
          <w:color w:val="000000"/>
          <w:spacing w:val="-1"/>
        </w:rPr>
        <w:t xml:space="preserve">sprawdzić zgodność wykonania odbieranej części instalacji z wymaganiami określonymi </w:t>
      </w:r>
      <w:r w:rsidRPr="00451D2C">
        <w:rPr>
          <w:rFonts w:ascii="Arial Narrow" w:hAnsi="Arial Narrow"/>
          <w:color w:val="000000"/>
          <w:spacing w:val="2"/>
        </w:rPr>
        <w:t xml:space="preserve">w odpowiednich punktach </w:t>
      </w:r>
      <w:proofErr w:type="spellStart"/>
      <w:r w:rsidRPr="00451D2C">
        <w:rPr>
          <w:rFonts w:ascii="Arial Narrow" w:hAnsi="Arial Narrow"/>
          <w:color w:val="000000"/>
          <w:spacing w:val="2"/>
        </w:rPr>
        <w:t>WTWiO</w:t>
      </w:r>
      <w:proofErr w:type="spellEnd"/>
      <w:r w:rsidRPr="00451D2C">
        <w:rPr>
          <w:rFonts w:ascii="Arial Narrow" w:hAnsi="Arial Narrow"/>
          <w:color w:val="000000"/>
          <w:spacing w:val="2"/>
        </w:rPr>
        <w:t xml:space="preserve">. a w przypadku odstępstw, sprawdzić uzasadnienie </w:t>
      </w:r>
      <w:r w:rsidRPr="00451D2C">
        <w:rPr>
          <w:rFonts w:ascii="Arial Narrow" w:hAnsi="Arial Narrow"/>
          <w:color w:val="000000"/>
        </w:rPr>
        <w:t>konieczności odstępstwa wprowadzone do dziennika budowy,</w:t>
      </w:r>
    </w:p>
    <w:p w:rsidR="00451D2C" w:rsidRPr="00451D2C" w:rsidRDefault="00451D2C" w:rsidP="00451D2C">
      <w:pPr>
        <w:widowControl w:val="0"/>
        <w:numPr>
          <w:ilvl w:val="0"/>
          <w:numId w:val="30"/>
        </w:numPr>
        <w:shd w:val="clear" w:color="auto" w:fill="FFFFFF"/>
        <w:tabs>
          <w:tab w:val="left" w:pos="696"/>
        </w:tabs>
        <w:spacing w:after="0" w:line="240" w:lineRule="auto"/>
        <w:ind w:firstLine="345"/>
        <w:jc w:val="both"/>
        <w:rPr>
          <w:rFonts w:ascii="Arial Narrow" w:hAnsi="Arial Narrow"/>
          <w:color w:val="000000"/>
          <w:spacing w:val="-8"/>
        </w:rPr>
      </w:pPr>
      <w:r w:rsidRPr="00451D2C">
        <w:rPr>
          <w:rFonts w:ascii="Arial Narrow" w:hAnsi="Arial Narrow"/>
          <w:color w:val="000000"/>
        </w:rPr>
        <w:t>przeprowadzić niezbędne badania odbiorcze.</w:t>
      </w:r>
    </w:p>
    <w:p w:rsidR="00451D2C" w:rsidRPr="00451D2C" w:rsidRDefault="00451D2C" w:rsidP="00451D2C">
      <w:pPr>
        <w:shd w:val="clear" w:color="auto" w:fill="FFFFFF"/>
        <w:spacing w:line="240" w:lineRule="auto"/>
        <w:ind w:right="19" w:firstLine="345"/>
        <w:jc w:val="both"/>
        <w:rPr>
          <w:rFonts w:ascii="Arial Narrow" w:hAnsi="Arial Narrow"/>
        </w:rPr>
      </w:pPr>
      <w:r w:rsidRPr="00451D2C">
        <w:rPr>
          <w:rFonts w:ascii="Arial Narrow" w:hAnsi="Arial Narrow"/>
          <w:color w:val="000000"/>
          <w:spacing w:val="-1"/>
        </w:rPr>
        <w:t xml:space="preserve">Po dokonaniu odbioru częściowego należy sporządzić protokół potwierdzający prawidłowe </w:t>
      </w:r>
      <w:r w:rsidRPr="00451D2C">
        <w:rPr>
          <w:rFonts w:ascii="Arial Narrow" w:hAnsi="Arial Narrow"/>
          <w:color w:val="000000"/>
          <w:spacing w:val="3"/>
        </w:rPr>
        <w:t xml:space="preserve">wykonanie robót, zgodność wykonania instalacji z projektem technicznym i pozytywny </w:t>
      </w:r>
      <w:r w:rsidRPr="00451D2C">
        <w:rPr>
          <w:rFonts w:ascii="Arial Narrow" w:hAnsi="Arial Narrow"/>
          <w:color w:val="000000"/>
          <w:spacing w:val="-1"/>
        </w:rPr>
        <w:t xml:space="preserve">wynik niezbędnych badań odbiorczych. W protokóle należy jednoznacznie zidentyfikować </w:t>
      </w:r>
      <w:r w:rsidRPr="00451D2C">
        <w:rPr>
          <w:rFonts w:ascii="Arial Narrow" w:hAnsi="Arial Narrow"/>
          <w:color w:val="000000"/>
        </w:rPr>
        <w:t xml:space="preserve">miejsce zainstalowania elementów lub lokalizację odcinków instalacji, które były objęte </w:t>
      </w:r>
      <w:r w:rsidRPr="00451D2C">
        <w:rPr>
          <w:rFonts w:ascii="Arial Narrow" w:hAnsi="Arial Narrow"/>
          <w:color w:val="000000"/>
          <w:spacing w:val="4"/>
        </w:rPr>
        <w:t xml:space="preserve">odbiorem częściowym. Do protokółu należy załączyć protokóły niezbędnych badań </w:t>
      </w:r>
      <w:r w:rsidRPr="00451D2C">
        <w:rPr>
          <w:rFonts w:ascii="Arial Narrow" w:hAnsi="Arial Narrow"/>
          <w:color w:val="000000"/>
          <w:spacing w:val="-2"/>
        </w:rPr>
        <w:t>odbiorczych.</w:t>
      </w:r>
    </w:p>
    <w:p w:rsidR="00451D2C" w:rsidRPr="00451D2C" w:rsidRDefault="00451D2C" w:rsidP="00451D2C">
      <w:pPr>
        <w:shd w:val="clear" w:color="auto" w:fill="FFFFFF"/>
        <w:spacing w:line="240" w:lineRule="auto"/>
        <w:ind w:right="10" w:firstLine="345"/>
        <w:jc w:val="both"/>
        <w:rPr>
          <w:rFonts w:ascii="Arial Narrow" w:hAnsi="Arial Narrow"/>
          <w:color w:val="000000"/>
        </w:rPr>
      </w:pPr>
      <w:r w:rsidRPr="00451D2C">
        <w:rPr>
          <w:rFonts w:ascii="Arial Narrow" w:hAnsi="Arial Narrow"/>
          <w:color w:val="000000"/>
          <w:spacing w:val="4"/>
        </w:rPr>
        <w:t xml:space="preserve">W przypadku negatywnego wyniku odbioru częściowego, w protokóle należy określić </w:t>
      </w:r>
      <w:r w:rsidRPr="00451D2C">
        <w:rPr>
          <w:rFonts w:ascii="Arial Narrow" w:hAnsi="Arial Narrow"/>
          <w:color w:val="000000"/>
          <w:spacing w:val="-1"/>
        </w:rPr>
        <w:t xml:space="preserve">zakres i termin wykonania prac naprawczych lub uzupełniających. Po wykonaniu tych prac </w:t>
      </w:r>
      <w:r w:rsidRPr="00451D2C">
        <w:rPr>
          <w:rFonts w:ascii="Arial Narrow" w:hAnsi="Arial Narrow"/>
          <w:color w:val="000000"/>
        </w:rPr>
        <w:t>należy ponownie dokonać odbioru częściowego.</w:t>
      </w:r>
    </w:p>
    <w:p w:rsidR="00451D2C" w:rsidRPr="00451D2C" w:rsidRDefault="00451D2C" w:rsidP="00451D2C">
      <w:pPr>
        <w:spacing w:line="240" w:lineRule="auto"/>
        <w:jc w:val="both"/>
        <w:rPr>
          <w:rFonts w:ascii="Arial Narrow" w:hAnsi="Arial Narrow"/>
          <w:b/>
        </w:rPr>
      </w:pPr>
      <w:r>
        <w:rPr>
          <w:rFonts w:ascii="Arial Narrow" w:hAnsi="Arial Narrow"/>
          <w:b/>
        </w:rPr>
        <w:t>9.5</w:t>
      </w:r>
      <w:r w:rsidRPr="00451D2C">
        <w:rPr>
          <w:rFonts w:ascii="Arial Narrow" w:hAnsi="Arial Narrow"/>
          <w:b/>
        </w:rPr>
        <w:t>. Odbiór techniczny - końcowy instalacji wentylacji.</w:t>
      </w:r>
    </w:p>
    <w:p w:rsidR="00451D2C" w:rsidRPr="00451D2C" w:rsidRDefault="00451D2C" w:rsidP="00451D2C">
      <w:pPr>
        <w:spacing w:line="240" w:lineRule="auto"/>
        <w:ind w:left="142" w:firstLine="715"/>
        <w:jc w:val="both"/>
        <w:rPr>
          <w:rFonts w:ascii="Arial Narrow" w:hAnsi="Arial Narrow"/>
        </w:rPr>
      </w:pPr>
      <w:r w:rsidRPr="00451D2C">
        <w:rPr>
          <w:rFonts w:ascii="Arial Narrow" w:hAnsi="Arial Narrow"/>
        </w:rPr>
        <w:t>Instalacja powinna być przedstawiona do odbioru technicznego - końcowego po spełnieniu następujących warunków:</w:t>
      </w:r>
    </w:p>
    <w:p w:rsidR="00451D2C" w:rsidRPr="00451D2C" w:rsidRDefault="00451D2C" w:rsidP="00451D2C">
      <w:pPr>
        <w:widowControl w:val="0"/>
        <w:numPr>
          <w:ilvl w:val="0"/>
          <w:numId w:val="31"/>
        </w:numPr>
        <w:shd w:val="clear" w:color="auto" w:fill="FFFFFF"/>
        <w:tabs>
          <w:tab w:val="left" w:pos="715"/>
        </w:tabs>
        <w:spacing w:before="5" w:after="0" w:line="240" w:lineRule="auto"/>
        <w:ind w:left="426" w:hanging="355"/>
        <w:jc w:val="both"/>
        <w:rPr>
          <w:rFonts w:ascii="Arial Narrow" w:hAnsi="Arial Narrow"/>
        </w:rPr>
      </w:pPr>
      <w:r w:rsidRPr="00451D2C">
        <w:rPr>
          <w:rFonts w:ascii="Arial Narrow" w:hAnsi="Arial Narrow"/>
        </w:rPr>
        <w:t>zakończono wszystkie roboty montażowe przy instalacji</w:t>
      </w:r>
    </w:p>
    <w:p w:rsidR="00451D2C" w:rsidRPr="00451D2C" w:rsidRDefault="00451D2C" w:rsidP="00451D2C">
      <w:pPr>
        <w:widowControl w:val="0"/>
        <w:numPr>
          <w:ilvl w:val="0"/>
          <w:numId w:val="31"/>
        </w:numPr>
        <w:shd w:val="clear" w:color="auto" w:fill="FFFFFF"/>
        <w:tabs>
          <w:tab w:val="left" w:pos="715"/>
        </w:tabs>
        <w:spacing w:before="5" w:after="0" w:line="240" w:lineRule="auto"/>
        <w:ind w:left="426" w:hanging="355"/>
        <w:jc w:val="both"/>
        <w:rPr>
          <w:rFonts w:ascii="Arial Narrow" w:hAnsi="Arial Narrow"/>
        </w:rPr>
      </w:pPr>
      <w:r w:rsidRPr="00451D2C">
        <w:rPr>
          <w:rFonts w:ascii="Arial Narrow" w:hAnsi="Arial Narrow"/>
        </w:rPr>
        <w:t>dokonano   badań   odbiorczych,   z   których   wszystkie   zakończyły   się   wynikiem pozytywnym.</w:t>
      </w:r>
    </w:p>
    <w:p w:rsidR="00451D2C" w:rsidRPr="00451D2C" w:rsidRDefault="00451D2C" w:rsidP="00451D2C">
      <w:pPr>
        <w:shd w:val="clear" w:color="auto" w:fill="FFFFFF"/>
        <w:tabs>
          <w:tab w:val="left" w:pos="715"/>
        </w:tabs>
        <w:spacing w:before="5" w:line="240" w:lineRule="auto"/>
        <w:ind w:left="426"/>
        <w:jc w:val="both"/>
        <w:rPr>
          <w:rFonts w:ascii="Arial Narrow" w:hAnsi="Arial Narrow"/>
        </w:rPr>
      </w:pPr>
      <w:r w:rsidRPr="00451D2C">
        <w:rPr>
          <w:rFonts w:ascii="Arial Narrow" w:hAnsi="Arial Narrow"/>
        </w:rPr>
        <w:t xml:space="preserve">Odbiór instalacji </w:t>
      </w:r>
      <w:r w:rsidR="00D83756" w:rsidRPr="00451D2C">
        <w:rPr>
          <w:rFonts w:ascii="Arial Narrow" w:hAnsi="Arial Narrow"/>
        </w:rPr>
        <w:t>wentylacyjnej</w:t>
      </w:r>
      <w:r w:rsidRPr="00451D2C">
        <w:rPr>
          <w:rFonts w:ascii="Arial Narrow" w:hAnsi="Arial Narrow"/>
        </w:rPr>
        <w:t xml:space="preserve"> polega na potwierdzeniu możliwości działania instalacji zgodnie z wymaganiami, czy poszczególne elementy instalacji takie jak filtry, wentylatory, nagrzewnice itp. zostały prawidłowo zamontowane i działają efektywnie.</w:t>
      </w:r>
    </w:p>
    <w:p w:rsidR="00451D2C" w:rsidRPr="00451D2C" w:rsidRDefault="00451D2C" w:rsidP="00451D2C">
      <w:pPr>
        <w:shd w:val="clear" w:color="auto" w:fill="FFFFFF"/>
        <w:tabs>
          <w:tab w:val="left" w:pos="715"/>
        </w:tabs>
        <w:spacing w:before="5" w:line="240" w:lineRule="auto"/>
        <w:ind w:left="426"/>
        <w:jc w:val="both"/>
        <w:rPr>
          <w:rFonts w:ascii="Arial Narrow" w:hAnsi="Arial Narrow"/>
        </w:rPr>
      </w:pPr>
      <w:r w:rsidRPr="00451D2C">
        <w:rPr>
          <w:rFonts w:ascii="Arial Narrow" w:hAnsi="Arial Narrow"/>
        </w:rPr>
        <w:t>Przed rozpoczęciem kontroli działania instalacji należy wykonać następujące prace wstępne :</w:t>
      </w:r>
    </w:p>
    <w:p w:rsidR="00451D2C" w:rsidRPr="00451D2C" w:rsidRDefault="00451D2C" w:rsidP="00451D2C">
      <w:pPr>
        <w:widowControl w:val="0"/>
        <w:numPr>
          <w:ilvl w:val="0"/>
          <w:numId w:val="26"/>
        </w:numPr>
        <w:shd w:val="clear" w:color="auto" w:fill="FFFFFF"/>
        <w:tabs>
          <w:tab w:val="left" w:pos="715"/>
        </w:tabs>
        <w:spacing w:before="5" w:after="0" w:line="240" w:lineRule="auto"/>
        <w:jc w:val="both"/>
        <w:rPr>
          <w:rFonts w:ascii="Arial Narrow" w:hAnsi="Arial Narrow"/>
        </w:rPr>
      </w:pPr>
      <w:r w:rsidRPr="00451D2C">
        <w:rPr>
          <w:rFonts w:ascii="Arial Narrow" w:hAnsi="Arial Narrow"/>
        </w:rPr>
        <w:t>Próbny rozruch całej instalacji w warunkach różnych obciążeń (72 godziny),</w:t>
      </w:r>
    </w:p>
    <w:p w:rsidR="00451D2C" w:rsidRPr="00451D2C" w:rsidRDefault="00451D2C" w:rsidP="00451D2C">
      <w:pPr>
        <w:widowControl w:val="0"/>
        <w:numPr>
          <w:ilvl w:val="0"/>
          <w:numId w:val="26"/>
        </w:numPr>
        <w:shd w:val="clear" w:color="auto" w:fill="FFFFFF"/>
        <w:tabs>
          <w:tab w:val="left" w:pos="715"/>
        </w:tabs>
        <w:spacing w:before="5" w:after="0" w:line="240" w:lineRule="auto"/>
        <w:jc w:val="both"/>
        <w:rPr>
          <w:rFonts w:ascii="Arial Narrow" w:hAnsi="Arial Narrow"/>
        </w:rPr>
      </w:pPr>
      <w:r w:rsidRPr="00451D2C">
        <w:rPr>
          <w:rFonts w:ascii="Arial Narrow" w:hAnsi="Arial Narrow"/>
        </w:rPr>
        <w:t>Regulacja strumienia i rozprowadzenia  powietrza z uwzględnieniem specjalnych warunków eksploatacyjnych,</w:t>
      </w:r>
    </w:p>
    <w:p w:rsidR="00451D2C" w:rsidRPr="00451D2C" w:rsidRDefault="00451D2C" w:rsidP="00451D2C">
      <w:pPr>
        <w:widowControl w:val="0"/>
        <w:numPr>
          <w:ilvl w:val="0"/>
          <w:numId w:val="26"/>
        </w:numPr>
        <w:shd w:val="clear" w:color="auto" w:fill="FFFFFF"/>
        <w:tabs>
          <w:tab w:val="left" w:pos="715"/>
        </w:tabs>
        <w:spacing w:before="5" w:after="0" w:line="240" w:lineRule="auto"/>
        <w:jc w:val="both"/>
        <w:rPr>
          <w:rFonts w:ascii="Arial Narrow" w:hAnsi="Arial Narrow"/>
        </w:rPr>
      </w:pPr>
      <w:r w:rsidRPr="00451D2C">
        <w:rPr>
          <w:rFonts w:ascii="Arial Narrow" w:hAnsi="Arial Narrow"/>
        </w:rPr>
        <w:t>Nastawienie przepustnic regulacyjnych w przewodach wentylacyjnych,</w:t>
      </w:r>
    </w:p>
    <w:p w:rsidR="00451D2C" w:rsidRPr="00451D2C" w:rsidRDefault="00451D2C" w:rsidP="00451D2C">
      <w:pPr>
        <w:widowControl w:val="0"/>
        <w:numPr>
          <w:ilvl w:val="0"/>
          <w:numId w:val="26"/>
        </w:numPr>
        <w:shd w:val="clear" w:color="auto" w:fill="FFFFFF"/>
        <w:tabs>
          <w:tab w:val="left" w:pos="715"/>
        </w:tabs>
        <w:spacing w:before="5" w:after="0" w:line="240" w:lineRule="auto"/>
        <w:jc w:val="both"/>
        <w:rPr>
          <w:rFonts w:ascii="Arial Narrow" w:hAnsi="Arial Narrow"/>
        </w:rPr>
      </w:pPr>
      <w:r w:rsidRPr="00451D2C">
        <w:rPr>
          <w:rFonts w:ascii="Arial Narrow" w:hAnsi="Arial Narrow"/>
        </w:rPr>
        <w:t xml:space="preserve">Określenie strumienia powietrza na każdym nawiewniku i </w:t>
      </w:r>
      <w:proofErr w:type="spellStart"/>
      <w:r w:rsidRPr="00451D2C">
        <w:rPr>
          <w:rFonts w:ascii="Arial Narrow" w:hAnsi="Arial Narrow"/>
        </w:rPr>
        <w:t>wywiewniku</w:t>
      </w:r>
      <w:proofErr w:type="spellEnd"/>
      <w:r w:rsidRPr="00451D2C">
        <w:rPr>
          <w:rFonts w:ascii="Arial Narrow" w:hAnsi="Arial Narrow"/>
        </w:rPr>
        <w:t>, jeśli to konieczne, ustawienie kierunku wypływu powietrza z nawiewników,</w:t>
      </w:r>
    </w:p>
    <w:p w:rsidR="00451D2C" w:rsidRPr="00451D2C" w:rsidRDefault="00451D2C" w:rsidP="00451D2C">
      <w:pPr>
        <w:widowControl w:val="0"/>
        <w:numPr>
          <w:ilvl w:val="0"/>
          <w:numId w:val="26"/>
        </w:numPr>
        <w:shd w:val="clear" w:color="auto" w:fill="FFFFFF"/>
        <w:tabs>
          <w:tab w:val="left" w:pos="715"/>
        </w:tabs>
        <w:spacing w:before="5" w:after="0" w:line="240" w:lineRule="auto"/>
        <w:jc w:val="both"/>
        <w:rPr>
          <w:rFonts w:ascii="Arial Narrow" w:hAnsi="Arial Narrow"/>
        </w:rPr>
      </w:pPr>
      <w:r w:rsidRPr="00451D2C">
        <w:rPr>
          <w:rFonts w:ascii="Arial Narrow" w:hAnsi="Arial Narrow"/>
        </w:rPr>
        <w:t>Nastawienie i sprawdzenie urządzeń zabezpieczających,</w:t>
      </w:r>
    </w:p>
    <w:p w:rsidR="00451D2C" w:rsidRPr="00451D2C" w:rsidRDefault="00451D2C" w:rsidP="00451D2C">
      <w:pPr>
        <w:widowControl w:val="0"/>
        <w:numPr>
          <w:ilvl w:val="0"/>
          <w:numId w:val="26"/>
        </w:numPr>
        <w:shd w:val="clear" w:color="auto" w:fill="FFFFFF"/>
        <w:tabs>
          <w:tab w:val="left" w:pos="715"/>
        </w:tabs>
        <w:spacing w:before="5" w:after="0" w:line="240" w:lineRule="auto"/>
        <w:jc w:val="both"/>
        <w:rPr>
          <w:rFonts w:ascii="Arial Narrow" w:hAnsi="Arial Narrow"/>
        </w:rPr>
      </w:pPr>
      <w:r w:rsidRPr="00451D2C">
        <w:rPr>
          <w:rFonts w:ascii="Arial Narrow" w:hAnsi="Arial Narrow"/>
        </w:rPr>
        <w:t xml:space="preserve">Nastawienie układu regulacji i układu </w:t>
      </w:r>
      <w:proofErr w:type="spellStart"/>
      <w:r w:rsidRPr="00451D2C">
        <w:rPr>
          <w:rFonts w:ascii="Arial Narrow" w:hAnsi="Arial Narrow"/>
        </w:rPr>
        <w:t>przeciwzamrożeniowego</w:t>
      </w:r>
      <w:proofErr w:type="spellEnd"/>
      <w:r w:rsidRPr="00451D2C">
        <w:rPr>
          <w:rFonts w:ascii="Arial Narrow" w:hAnsi="Arial Narrow"/>
        </w:rPr>
        <w:t>,</w:t>
      </w:r>
    </w:p>
    <w:p w:rsidR="00451D2C" w:rsidRPr="00451D2C" w:rsidRDefault="00451D2C" w:rsidP="00451D2C">
      <w:pPr>
        <w:widowControl w:val="0"/>
        <w:numPr>
          <w:ilvl w:val="0"/>
          <w:numId w:val="26"/>
        </w:numPr>
        <w:shd w:val="clear" w:color="auto" w:fill="FFFFFF"/>
        <w:tabs>
          <w:tab w:val="left" w:pos="715"/>
        </w:tabs>
        <w:spacing w:before="5" w:after="0" w:line="240" w:lineRule="auto"/>
        <w:jc w:val="both"/>
        <w:rPr>
          <w:rFonts w:ascii="Arial Narrow" w:hAnsi="Arial Narrow"/>
        </w:rPr>
      </w:pPr>
      <w:r w:rsidRPr="00451D2C">
        <w:rPr>
          <w:rFonts w:ascii="Arial Narrow" w:hAnsi="Arial Narrow"/>
        </w:rPr>
        <w:t>Nastawienie regulatorów regulacji automatycznej,</w:t>
      </w:r>
    </w:p>
    <w:p w:rsidR="00451D2C" w:rsidRPr="00451D2C" w:rsidRDefault="00451D2C" w:rsidP="00451D2C">
      <w:pPr>
        <w:widowControl w:val="0"/>
        <w:numPr>
          <w:ilvl w:val="0"/>
          <w:numId w:val="26"/>
        </w:numPr>
        <w:shd w:val="clear" w:color="auto" w:fill="FFFFFF"/>
        <w:tabs>
          <w:tab w:val="left" w:pos="715"/>
        </w:tabs>
        <w:spacing w:before="5" w:after="0" w:line="240" w:lineRule="auto"/>
        <w:jc w:val="both"/>
        <w:rPr>
          <w:rFonts w:ascii="Arial Narrow" w:hAnsi="Arial Narrow"/>
        </w:rPr>
      </w:pPr>
      <w:r w:rsidRPr="00451D2C">
        <w:rPr>
          <w:rFonts w:ascii="Arial Narrow" w:hAnsi="Arial Narrow"/>
        </w:rPr>
        <w:t>Nastawienie elementów dławiących urządzeń umiejscowionych w instalacji ogrzewczej, chłodzącej i nawilżającej, z uwzględnieniem wymaganych parametrów eksploatacyjnych,</w:t>
      </w:r>
    </w:p>
    <w:p w:rsidR="00451D2C" w:rsidRPr="00451D2C" w:rsidRDefault="00451D2C" w:rsidP="00451D2C">
      <w:pPr>
        <w:widowControl w:val="0"/>
        <w:numPr>
          <w:ilvl w:val="0"/>
          <w:numId w:val="26"/>
        </w:numPr>
        <w:shd w:val="clear" w:color="auto" w:fill="FFFFFF"/>
        <w:tabs>
          <w:tab w:val="left" w:pos="715"/>
        </w:tabs>
        <w:spacing w:before="5" w:after="0" w:line="240" w:lineRule="auto"/>
        <w:jc w:val="both"/>
        <w:rPr>
          <w:rFonts w:ascii="Arial Narrow" w:hAnsi="Arial Narrow"/>
        </w:rPr>
      </w:pPr>
      <w:r w:rsidRPr="00451D2C">
        <w:rPr>
          <w:rFonts w:ascii="Arial Narrow" w:hAnsi="Arial Narrow"/>
        </w:rPr>
        <w:t>Nastawienie elementów zasilania elektrycznego zgodnie z wymaganiami projektowymi,</w:t>
      </w:r>
    </w:p>
    <w:p w:rsidR="00451D2C" w:rsidRPr="00451D2C" w:rsidRDefault="00451D2C" w:rsidP="00451D2C">
      <w:pPr>
        <w:widowControl w:val="0"/>
        <w:numPr>
          <w:ilvl w:val="0"/>
          <w:numId w:val="26"/>
        </w:numPr>
        <w:shd w:val="clear" w:color="auto" w:fill="FFFFFF"/>
        <w:tabs>
          <w:tab w:val="left" w:pos="715"/>
        </w:tabs>
        <w:spacing w:before="5" w:after="0" w:line="240" w:lineRule="auto"/>
        <w:jc w:val="both"/>
        <w:rPr>
          <w:rFonts w:ascii="Arial Narrow" w:hAnsi="Arial Narrow"/>
        </w:rPr>
      </w:pPr>
      <w:r w:rsidRPr="00451D2C">
        <w:rPr>
          <w:rFonts w:ascii="Arial Narrow" w:hAnsi="Arial Narrow"/>
        </w:rPr>
        <w:t>Przedłożenie protokołów z wszystkich pomiarów wykonanych w czasie regulacji wstępnej,</w:t>
      </w:r>
    </w:p>
    <w:p w:rsidR="00451D2C" w:rsidRDefault="00451D2C" w:rsidP="00451D2C">
      <w:pPr>
        <w:widowControl w:val="0"/>
        <w:numPr>
          <w:ilvl w:val="0"/>
          <w:numId w:val="26"/>
        </w:numPr>
        <w:shd w:val="clear" w:color="auto" w:fill="FFFFFF"/>
        <w:tabs>
          <w:tab w:val="left" w:pos="715"/>
        </w:tabs>
        <w:spacing w:before="5" w:after="0" w:line="240" w:lineRule="auto"/>
        <w:jc w:val="both"/>
        <w:rPr>
          <w:rFonts w:ascii="Arial Narrow" w:hAnsi="Arial Narrow"/>
        </w:rPr>
      </w:pPr>
      <w:r w:rsidRPr="00451D2C">
        <w:rPr>
          <w:rFonts w:ascii="Arial Narrow" w:hAnsi="Arial Narrow"/>
        </w:rPr>
        <w:lastRenderedPageBreak/>
        <w:t>Przeszkolenie służb eksploatacyjnych, jeśli istnieją.</w:t>
      </w:r>
    </w:p>
    <w:p w:rsidR="0016587C" w:rsidRPr="008170AB" w:rsidRDefault="0016587C" w:rsidP="0016587C">
      <w:pPr>
        <w:pStyle w:val="Nagwek2"/>
        <w:keepLines w:val="0"/>
        <w:widowControl w:val="0"/>
        <w:numPr>
          <w:ilvl w:val="0"/>
          <w:numId w:val="9"/>
        </w:numPr>
        <w:shd w:val="clear" w:color="auto" w:fill="FFFFFF"/>
        <w:autoSpaceDE w:val="0"/>
        <w:autoSpaceDN w:val="0"/>
        <w:adjustRightInd w:val="0"/>
        <w:spacing w:before="120" w:line="240" w:lineRule="auto"/>
        <w:ind w:hanging="502"/>
        <w:jc w:val="both"/>
        <w:rPr>
          <w:rFonts w:ascii="Arial Narrow" w:hAnsi="Arial Narrow"/>
          <w:sz w:val="22"/>
          <w:szCs w:val="22"/>
        </w:rPr>
      </w:pPr>
      <w:bookmarkStart w:id="38" w:name="_Toc125649848"/>
      <w:r w:rsidRPr="008170AB">
        <w:rPr>
          <w:rFonts w:ascii="Arial Narrow" w:hAnsi="Arial Narrow"/>
          <w:sz w:val="22"/>
          <w:szCs w:val="22"/>
        </w:rPr>
        <w:t>Dokumenty odniesione</w:t>
      </w:r>
      <w:bookmarkEnd w:id="38"/>
      <w:r w:rsidRPr="008170AB">
        <w:rPr>
          <w:rFonts w:ascii="Arial Narrow" w:hAnsi="Arial Narrow"/>
          <w:sz w:val="22"/>
          <w:szCs w:val="22"/>
        </w:rPr>
        <w:t xml:space="preserve"> </w:t>
      </w:r>
    </w:p>
    <w:p w:rsidR="0016587C" w:rsidRPr="00253972" w:rsidRDefault="0016587C" w:rsidP="0016587C">
      <w:pPr>
        <w:autoSpaceDE w:val="0"/>
        <w:autoSpaceDN w:val="0"/>
        <w:adjustRightInd w:val="0"/>
        <w:spacing w:after="0" w:line="240" w:lineRule="auto"/>
        <w:jc w:val="both"/>
        <w:rPr>
          <w:rFonts w:ascii="Arial Narrow" w:hAnsi="Arial Narrow"/>
          <w:sz w:val="23"/>
          <w:szCs w:val="23"/>
        </w:rPr>
      </w:pPr>
      <w:r w:rsidRPr="00253972">
        <w:rPr>
          <w:rFonts w:ascii="Arial Narrow" w:hAnsi="Arial Narrow"/>
          <w:i/>
          <w:iCs/>
          <w:sz w:val="23"/>
          <w:szCs w:val="23"/>
        </w:rPr>
        <w:t xml:space="preserve">Dokumentacją odniesienia jest: </w:t>
      </w:r>
    </w:p>
    <w:p w:rsidR="00E90469" w:rsidRDefault="0016587C" w:rsidP="0016587C">
      <w:pPr>
        <w:autoSpaceDE w:val="0"/>
        <w:autoSpaceDN w:val="0"/>
        <w:adjustRightInd w:val="0"/>
        <w:spacing w:after="23" w:line="240" w:lineRule="auto"/>
        <w:jc w:val="both"/>
        <w:rPr>
          <w:rFonts w:ascii="Arial Narrow" w:hAnsi="Arial Narrow"/>
          <w:sz w:val="23"/>
          <w:szCs w:val="23"/>
        </w:rPr>
      </w:pPr>
      <w:r w:rsidRPr="00253972">
        <w:rPr>
          <w:rFonts w:ascii="Arial Narrow" w:hAnsi="Arial Narrow"/>
          <w:sz w:val="23"/>
          <w:szCs w:val="23"/>
        </w:rPr>
        <w:t xml:space="preserve">1. </w:t>
      </w:r>
      <w:r w:rsidR="00697E96">
        <w:rPr>
          <w:rFonts w:ascii="Arial Narrow" w:hAnsi="Arial Narrow"/>
          <w:sz w:val="23"/>
          <w:szCs w:val="23"/>
        </w:rPr>
        <w:t>U</w:t>
      </w:r>
      <w:r w:rsidRPr="00253972">
        <w:rPr>
          <w:rFonts w:ascii="Arial Narrow" w:hAnsi="Arial Narrow"/>
          <w:sz w:val="23"/>
          <w:szCs w:val="23"/>
        </w:rPr>
        <w:t xml:space="preserve">mowa zawarta pomiędzy Wykonawcą a Zamawiającym </w:t>
      </w:r>
    </w:p>
    <w:p w:rsidR="0016587C" w:rsidRPr="00253972" w:rsidRDefault="00697E96" w:rsidP="0016587C">
      <w:pPr>
        <w:autoSpaceDE w:val="0"/>
        <w:autoSpaceDN w:val="0"/>
        <w:adjustRightInd w:val="0"/>
        <w:spacing w:after="23" w:line="240" w:lineRule="auto"/>
        <w:jc w:val="both"/>
        <w:rPr>
          <w:rFonts w:ascii="Arial Narrow" w:hAnsi="Arial Narrow"/>
          <w:sz w:val="23"/>
          <w:szCs w:val="23"/>
        </w:rPr>
      </w:pPr>
      <w:r>
        <w:rPr>
          <w:rFonts w:ascii="Arial Narrow" w:hAnsi="Arial Narrow"/>
          <w:sz w:val="23"/>
          <w:szCs w:val="23"/>
        </w:rPr>
        <w:t>2</w:t>
      </w:r>
      <w:r w:rsidR="0016587C" w:rsidRPr="00253972">
        <w:rPr>
          <w:rFonts w:ascii="Arial Narrow" w:hAnsi="Arial Narrow"/>
          <w:sz w:val="23"/>
          <w:szCs w:val="23"/>
        </w:rPr>
        <w:t xml:space="preserve">. normy </w:t>
      </w:r>
      <w:r>
        <w:rPr>
          <w:rFonts w:ascii="Arial Narrow" w:hAnsi="Arial Narrow"/>
          <w:sz w:val="23"/>
          <w:szCs w:val="23"/>
        </w:rPr>
        <w:t>branżowe</w:t>
      </w:r>
    </w:p>
    <w:p w:rsidR="0016587C" w:rsidRPr="00253972" w:rsidRDefault="00697E96" w:rsidP="0016587C">
      <w:pPr>
        <w:autoSpaceDE w:val="0"/>
        <w:autoSpaceDN w:val="0"/>
        <w:adjustRightInd w:val="0"/>
        <w:spacing w:after="23" w:line="240" w:lineRule="auto"/>
        <w:jc w:val="both"/>
        <w:rPr>
          <w:rFonts w:ascii="Arial Narrow" w:hAnsi="Arial Narrow"/>
          <w:sz w:val="23"/>
          <w:szCs w:val="23"/>
        </w:rPr>
      </w:pPr>
      <w:r>
        <w:rPr>
          <w:rFonts w:ascii="Arial Narrow" w:hAnsi="Arial Narrow"/>
          <w:sz w:val="23"/>
          <w:szCs w:val="23"/>
        </w:rPr>
        <w:t>3</w:t>
      </w:r>
      <w:r w:rsidR="0016587C" w:rsidRPr="00253972">
        <w:rPr>
          <w:rFonts w:ascii="Arial Narrow" w:hAnsi="Arial Narrow"/>
          <w:sz w:val="23"/>
          <w:szCs w:val="23"/>
        </w:rPr>
        <w:t xml:space="preserve">. aprobaty techniczne </w:t>
      </w:r>
    </w:p>
    <w:p w:rsidR="0016587C" w:rsidRPr="00253972" w:rsidRDefault="00697E96" w:rsidP="0016587C">
      <w:pPr>
        <w:autoSpaceDE w:val="0"/>
        <w:autoSpaceDN w:val="0"/>
        <w:adjustRightInd w:val="0"/>
        <w:spacing w:after="0" w:line="240" w:lineRule="auto"/>
        <w:jc w:val="both"/>
        <w:rPr>
          <w:rFonts w:ascii="Arial Narrow" w:hAnsi="Arial Narrow"/>
          <w:sz w:val="23"/>
          <w:szCs w:val="23"/>
        </w:rPr>
      </w:pPr>
      <w:r>
        <w:rPr>
          <w:rFonts w:ascii="Arial Narrow" w:hAnsi="Arial Narrow"/>
          <w:sz w:val="23"/>
          <w:szCs w:val="23"/>
        </w:rPr>
        <w:t>4</w:t>
      </w:r>
      <w:r w:rsidR="0016587C" w:rsidRPr="00253972">
        <w:rPr>
          <w:rFonts w:ascii="Arial Narrow" w:hAnsi="Arial Narrow"/>
          <w:sz w:val="23"/>
          <w:szCs w:val="23"/>
        </w:rPr>
        <w:t xml:space="preserve">. inne dokumenty i ustalenia techniczne prowadzone w trakcie trwania inwestycji </w:t>
      </w:r>
    </w:p>
    <w:p w:rsidR="0016587C" w:rsidRPr="00253972" w:rsidRDefault="0016587C" w:rsidP="0016587C">
      <w:pPr>
        <w:autoSpaceDE w:val="0"/>
        <w:autoSpaceDN w:val="0"/>
        <w:adjustRightInd w:val="0"/>
        <w:spacing w:after="0" w:line="240" w:lineRule="auto"/>
        <w:jc w:val="both"/>
        <w:rPr>
          <w:rFonts w:ascii="Arial Narrow" w:hAnsi="Arial Narrow"/>
          <w:sz w:val="23"/>
          <w:szCs w:val="23"/>
        </w:rPr>
      </w:pPr>
    </w:p>
    <w:p w:rsidR="0016587C" w:rsidRPr="004A1606" w:rsidRDefault="0016587C" w:rsidP="0016587C">
      <w:pPr>
        <w:autoSpaceDE w:val="0"/>
        <w:autoSpaceDN w:val="0"/>
        <w:adjustRightInd w:val="0"/>
        <w:spacing w:after="0" w:line="240" w:lineRule="auto"/>
        <w:jc w:val="both"/>
        <w:rPr>
          <w:rFonts w:ascii="Arial Narrow" w:hAnsi="Arial Narrow"/>
          <w:b/>
          <w:sz w:val="23"/>
          <w:szCs w:val="23"/>
        </w:rPr>
      </w:pPr>
      <w:r w:rsidRPr="004A1606">
        <w:rPr>
          <w:rFonts w:ascii="Arial Narrow" w:hAnsi="Arial Narrow"/>
          <w:b/>
          <w:i/>
          <w:iCs/>
          <w:sz w:val="23"/>
          <w:szCs w:val="23"/>
        </w:rPr>
        <w:t xml:space="preserve">Najważniejsze normy: </w:t>
      </w:r>
    </w:p>
    <w:p w:rsidR="0016587C" w:rsidRPr="004A1606"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4A1606">
        <w:rPr>
          <w:rFonts w:ascii="Arial Narrow" w:hAnsi="Arial Narrow"/>
          <w:sz w:val="23"/>
          <w:szCs w:val="23"/>
        </w:rPr>
        <w:t xml:space="preserve">PN-92/B-01706 - Instalacje wodociągowe. Wymagania w projektowaniu. </w:t>
      </w:r>
    </w:p>
    <w:p w:rsidR="0016587C" w:rsidRPr="00253972"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PN-76/B-02440 - Zabezpieczenie urządzeń ciepłej wody użytkowej. Wymagania. </w:t>
      </w:r>
    </w:p>
    <w:p w:rsidR="0016587C" w:rsidRPr="00253972"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PN-B-01706:1992/Az1:1999 - Instalacje wodociągowe. Wymagania w projektowaniu. Zmiana Az1. </w:t>
      </w:r>
    </w:p>
    <w:p w:rsidR="0016587C" w:rsidRPr="00253972"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 PN-85/B-02421 – Ogrzewnictwo i ciepłownictwo. Izolacja cieplna rurociągów armatury i urządzeń. Wymagania i badania. </w:t>
      </w:r>
    </w:p>
    <w:p w:rsidR="0016587C" w:rsidRPr="00253972"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PN-71/B-10420 - Urządzenia ciepłej wody w budynkach. Wymagania i badania przy odbiorze. </w:t>
      </w:r>
    </w:p>
    <w:p w:rsidR="0016587C" w:rsidRPr="00253972"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PN-81/B-10700/00 - Instalacje wewnętrzne wodociągowe i kanalizacyjne. Wymagania i badania przy odbiorze. Wspólne wymagania i badania. </w:t>
      </w:r>
    </w:p>
    <w:p w:rsidR="0016587C" w:rsidRPr="00253972"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PN-81/B-10700/02 - Instalacje wewnętrzne wodociągowe i kanalizacyjne. Wymagania i badania przy odbiorze. Przewody wody zimnej i ciepłej z rur stalowych ocynkowanych. </w:t>
      </w:r>
    </w:p>
    <w:p w:rsidR="0016587C" w:rsidRPr="00253972"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PN-ISO 7-1:1995 – Gwinty rurowe połączeń ze szczelnością uzyskiwaną na gwincie. Wymiary, tolerancja i oznaczenia. </w:t>
      </w:r>
    </w:p>
    <w:p w:rsidR="0016587C" w:rsidRPr="00253972"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PN-92/B-01706 - Instalacje wodociągowe. Wymagania w projektowaniu. </w:t>
      </w:r>
    </w:p>
    <w:p w:rsidR="0016587C" w:rsidRPr="00253972"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PN-76/B-02440 - Zabezpieczenie urządzeń ciepłej wody użytkowej. Wymagania. </w:t>
      </w:r>
    </w:p>
    <w:p w:rsidR="0016587C" w:rsidRPr="00253972"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PN-89/H-02650 - Armatura i rurociągi. Ciśnienia i temperatury. </w:t>
      </w:r>
    </w:p>
    <w:p w:rsidR="0016587C" w:rsidRPr="00253972"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PN-83/H-02650 - Armatura i rurociągi. Średnice nominalne. </w:t>
      </w:r>
    </w:p>
    <w:p w:rsidR="0016587C" w:rsidRPr="00253972"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PN-85/M-75002 - Armatura przepływowa instalacji wodociągowej. Wymagania i badania. </w:t>
      </w:r>
    </w:p>
    <w:p w:rsidR="0016587C" w:rsidRPr="00253972"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PN-81/B-10800/00 - Instalacje wewnętrzne wodociągowe i kanalizacyjne. Wymagania i badania przy odbiorze. Wspólne wymagania i badania. </w:t>
      </w:r>
    </w:p>
    <w:p w:rsidR="0016587C" w:rsidRPr="00253972"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PN-EN 877:2002(U) – „ Rury i kształtki z żeliwa, złącza i elementy wyposażenia instalacji odprowadzenia wód z budynków. Wymagania, metody badań i zapewnienie jakości”. </w:t>
      </w:r>
    </w:p>
    <w:p w:rsidR="0016587C" w:rsidRPr="00253972"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PN-ISO 4064-1:1997 - Pomiar objętości wody w przewodach. Wodomierze do wody pitnej zimnej. Wymagania. </w:t>
      </w:r>
    </w:p>
    <w:p w:rsidR="0016587C" w:rsidRPr="00253972"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PN-B-73002:1996 - Instalacje wodociągowe. Zbiorniki ciśnieniowe. Wymagania i badania. </w:t>
      </w:r>
    </w:p>
    <w:p w:rsidR="0016587C" w:rsidRPr="00253972"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PN-85/M-75002 - Armatura przepływowa instalacji wodociągowej. Wymagania i badania. </w:t>
      </w:r>
    </w:p>
    <w:p w:rsidR="0016587C" w:rsidRPr="00253972"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PN-78/B-12630 - Wyroby sanitarne porcelanowe. Wymagania i badania </w:t>
      </w:r>
    </w:p>
    <w:p w:rsidR="0016587C" w:rsidRPr="00253972"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PN-77/B-75700.00 - Urządzenia spłukujące do misek ustępowych i pisuarów. Wspólne wymagania i </w:t>
      </w:r>
      <w:r>
        <w:rPr>
          <w:rFonts w:ascii="Arial Narrow" w:hAnsi="Arial Narrow"/>
          <w:sz w:val="23"/>
          <w:szCs w:val="23"/>
        </w:rPr>
        <w:t>b</w:t>
      </w:r>
      <w:r w:rsidRPr="00253972">
        <w:rPr>
          <w:rFonts w:ascii="Arial Narrow" w:hAnsi="Arial Narrow"/>
          <w:sz w:val="23"/>
          <w:szCs w:val="23"/>
        </w:rPr>
        <w:t xml:space="preserve">adania </w:t>
      </w:r>
    </w:p>
    <w:p w:rsidR="0016587C" w:rsidRPr="00253972"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PN-C-73001:1996 - Urządzenia sanitarne z tworzyw sztucznych. Wymagania i badania </w:t>
      </w:r>
    </w:p>
    <w:p w:rsidR="0016587C" w:rsidRPr="00253972"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PN-85/M-75178.00 - Armatura odpływowa instalacji kanalizacyjnej. Wymagania i badania . Zmiany l </w:t>
      </w:r>
      <w:proofErr w:type="spellStart"/>
      <w:r w:rsidRPr="00253972">
        <w:rPr>
          <w:rFonts w:ascii="Arial Narrow" w:hAnsi="Arial Narrow"/>
          <w:sz w:val="23"/>
          <w:szCs w:val="23"/>
        </w:rPr>
        <w:t>Bl</w:t>
      </w:r>
      <w:proofErr w:type="spellEnd"/>
      <w:r w:rsidRPr="00253972">
        <w:rPr>
          <w:rFonts w:ascii="Arial Narrow" w:hAnsi="Arial Narrow"/>
          <w:sz w:val="23"/>
          <w:szCs w:val="23"/>
        </w:rPr>
        <w:t xml:space="preserve"> 13/93 póz. 75 </w:t>
      </w:r>
    </w:p>
    <w:p w:rsidR="0016587C" w:rsidRPr="00253972"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PN-76/M-75001 - Armatura sieci domowej. Wymagania i badania Zastąpione. częściowo, przez PN-85/M-75002 w części dotyczącej armatury przepływowej; </w:t>
      </w:r>
    </w:p>
    <w:p w:rsidR="0016587C" w:rsidRPr="00253972"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PN-85/M-75178.00 w zakresie armatury odpływowej; </w:t>
      </w:r>
    </w:p>
    <w:p w:rsidR="0016587C" w:rsidRPr="00253972"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PN-90/M-75003 w części dotyczącej armatury centralnego ogrzewania </w:t>
      </w:r>
    </w:p>
    <w:p w:rsidR="0016587C" w:rsidRPr="00253972"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PN-64/B-10400 – Urządzenia centralnego ogrzewania w budownictwie powszechnym. Wymagania i badania techniczne przy odbiorze. </w:t>
      </w:r>
    </w:p>
    <w:p w:rsidR="0016587C" w:rsidRPr="00253972"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PN-78/C-89067 - Tworzywa sztuczne. Wymagania i badania przy odbiorze. </w:t>
      </w:r>
    </w:p>
    <w:p w:rsidR="0016587C" w:rsidRPr="00253972"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PN-89/H-02650 - Armatura i rurociągi - Ciśnienia i temperatury </w:t>
      </w:r>
    </w:p>
    <w:p w:rsidR="0016587C" w:rsidRPr="00253972"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PN-86/H-74374.01 - Armatura i rurociągi - Połączenia kołnierzowe - Uszczelki -Wymagania ogólne </w:t>
      </w:r>
    </w:p>
    <w:p w:rsidR="0016587C"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proofErr w:type="spellStart"/>
      <w:r w:rsidRPr="00253972">
        <w:rPr>
          <w:rFonts w:ascii="Arial Narrow" w:hAnsi="Arial Narrow"/>
          <w:sz w:val="23"/>
          <w:szCs w:val="23"/>
        </w:rPr>
        <w:t>WTWiOR</w:t>
      </w:r>
      <w:proofErr w:type="spellEnd"/>
      <w:r w:rsidRPr="00253972">
        <w:rPr>
          <w:rFonts w:ascii="Arial Narrow" w:hAnsi="Arial Narrow"/>
          <w:sz w:val="23"/>
          <w:szCs w:val="23"/>
        </w:rPr>
        <w:t xml:space="preserve"> - Warunki Techniczne Wykonania i Odbioru Robót – ITB </w:t>
      </w:r>
    </w:p>
    <w:p w:rsidR="0016587C" w:rsidRPr="004A1606"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4A1606">
        <w:rPr>
          <w:rFonts w:ascii="Arial Narrow" w:hAnsi="Arial Narrow"/>
          <w:sz w:val="23"/>
          <w:szCs w:val="23"/>
        </w:rPr>
        <w:t>PN-EN 1505:2001 Wentylacja budynków - Przewody proste i kształtki wentylacyjne z blachy o przekroju kołowym - Wymiary</w:t>
      </w:r>
    </w:p>
    <w:p w:rsidR="0016587C" w:rsidRPr="004A1606"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4A1606">
        <w:rPr>
          <w:rFonts w:ascii="Arial Narrow" w:hAnsi="Arial Narrow"/>
          <w:sz w:val="23"/>
          <w:szCs w:val="23"/>
        </w:rPr>
        <w:lastRenderedPageBreak/>
        <w:t>PN-EN 1506:2001 Wentylacja budynków - Przewody proste i kształtki wentylacyjne z blachy o przekroju prostokątnym - Wymiary</w:t>
      </w:r>
    </w:p>
    <w:p w:rsidR="0016587C" w:rsidRPr="004A1606"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4A1606">
        <w:rPr>
          <w:rFonts w:ascii="Arial Narrow" w:hAnsi="Arial Narrow"/>
          <w:sz w:val="23"/>
          <w:szCs w:val="23"/>
        </w:rPr>
        <w:t>PN-B-01411:1999 Wentylacja i klimatyzacja – Terminologia</w:t>
      </w:r>
    </w:p>
    <w:p w:rsidR="0016587C" w:rsidRPr="004A1606"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4A1606">
        <w:rPr>
          <w:rFonts w:ascii="Arial Narrow" w:hAnsi="Arial Narrow"/>
          <w:sz w:val="23"/>
          <w:szCs w:val="23"/>
        </w:rPr>
        <w:t xml:space="preserve">PN-B-03434:1999 Wentylacja - Przewody wentylacyjne - Podstawowe wymagania i badania </w:t>
      </w:r>
    </w:p>
    <w:p w:rsidR="0016587C" w:rsidRPr="004A1606"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4A1606">
        <w:rPr>
          <w:rFonts w:ascii="Arial Narrow" w:hAnsi="Arial Narrow"/>
          <w:sz w:val="23"/>
          <w:szCs w:val="23"/>
        </w:rPr>
        <w:t>PN-B-76001:1996 Wentylacja - Przewody wentylacyjne - Szczelność. Wymagania i badania</w:t>
      </w:r>
    </w:p>
    <w:p w:rsidR="0016587C" w:rsidRPr="004A1606"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4A1606">
        <w:rPr>
          <w:rFonts w:ascii="Arial Narrow" w:hAnsi="Arial Narrow"/>
          <w:sz w:val="23"/>
          <w:szCs w:val="23"/>
        </w:rPr>
        <w:t xml:space="preserve"> PN-B-76002:1976 Wentylacja - Połączenia urządzeń, przewodów i kształtek wentylacyjnych blaszanych</w:t>
      </w:r>
    </w:p>
    <w:p w:rsidR="0016587C" w:rsidRPr="004A1606"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4A1606">
        <w:rPr>
          <w:rFonts w:ascii="Arial Narrow" w:hAnsi="Arial Narrow"/>
          <w:sz w:val="23"/>
          <w:szCs w:val="23"/>
        </w:rPr>
        <w:t>PN-EN 1751:2001 Wentylacja budynków - Urządzenia wentylacyjne końcowe - Badania aerodynamiczne przepustnic regulacyjnych i zamykających</w:t>
      </w:r>
    </w:p>
    <w:p w:rsidR="0016587C" w:rsidRPr="004A1606"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4A1606">
        <w:rPr>
          <w:rFonts w:ascii="Arial Narrow" w:hAnsi="Arial Narrow"/>
          <w:sz w:val="23"/>
          <w:szCs w:val="23"/>
        </w:rPr>
        <w:t>PN-EN 1886:2001 Wentylacja budynków - Centrale wentylacyjne i klimatyzacyjne - Właściwości mechaniczne</w:t>
      </w:r>
    </w:p>
    <w:p w:rsidR="0016587C" w:rsidRPr="004A1606"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4A1606">
        <w:rPr>
          <w:rFonts w:ascii="Arial Narrow" w:hAnsi="Arial Narrow"/>
          <w:sz w:val="23"/>
          <w:szCs w:val="23"/>
        </w:rPr>
        <w:t>ENV 12097: 1997 Wentylacja budynków - Sieć przewodów - Wymagania dotyczące części składowych sieci przewodów ułatwiające konserwację sieci przewodów</w:t>
      </w:r>
    </w:p>
    <w:p w:rsidR="0016587C" w:rsidRPr="004A1606"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proofErr w:type="spellStart"/>
      <w:r w:rsidRPr="004A1606">
        <w:rPr>
          <w:rFonts w:ascii="Arial Narrow" w:hAnsi="Arial Narrow"/>
          <w:sz w:val="23"/>
          <w:szCs w:val="23"/>
        </w:rPr>
        <w:t>PrPN-EN</w:t>
      </w:r>
      <w:proofErr w:type="spellEnd"/>
      <w:r w:rsidRPr="004A1606">
        <w:rPr>
          <w:rFonts w:ascii="Arial Narrow" w:hAnsi="Arial Narrow"/>
          <w:sz w:val="23"/>
          <w:szCs w:val="23"/>
        </w:rPr>
        <w:t xml:space="preserve"> 12599 Wentylacja budynków - Procedury badań i metody pomiarowe dotyczące odbioru wykonanych instalacji wentylacji i klimatyzacji</w:t>
      </w:r>
    </w:p>
    <w:p w:rsidR="0016587C" w:rsidRPr="004A1606"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proofErr w:type="spellStart"/>
      <w:r w:rsidRPr="004A1606">
        <w:rPr>
          <w:rFonts w:ascii="Arial Narrow" w:hAnsi="Arial Narrow"/>
          <w:sz w:val="23"/>
          <w:szCs w:val="23"/>
        </w:rPr>
        <w:t>PrEN</w:t>
      </w:r>
      <w:proofErr w:type="spellEnd"/>
      <w:r w:rsidRPr="004A1606">
        <w:rPr>
          <w:rFonts w:ascii="Arial Narrow" w:hAnsi="Arial Narrow"/>
          <w:sz w:val="23"/>
          <w:szCs w:val="23"/>
        </w:rPr>
        <w:t xml:space="preserve"> 12236 Wentylacja budynków - Podwieszenia i podpory przewodów - Wymagania wytrzymałościowe</w:t>
      </w:r>
    </w:p>
    <w:p w:rsidR="0016587C" w:rsidRPr="004A1606"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4A1606">
        <w:rPr>
          <w:rFonts w:ascii="Arial Narrow" w:hAnsi="Arial Narrow"/>
          <w:sz w:val="23"/>
          <w:szCs w:val="23"/>
        </w:rPr>
        <w:t>PN-78/B-10440 Urządzenia wentylacyjne. Wymagania i badania przy odbiorze.</w:t>
      </w:r>
    </w:p>
    <w:p w:rsidR="0016587C" w:rsidRPr="004A1606"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4A1606">
        <w:rPr>
          <w:rFonts w:ascii="Arial Narrow" w:hAnsi="Arial Narrow"/>
          <w:sz w:val="23"/>
          <w:szCs w:val="23"/>
        </w:rPr>
        <w:t>PN-73/B-03431 Wentylacja mechaniczna w budownictwie. Wymagania. BN-65/8865-01 Wentylacja. Przepustnice wielopłaszczyznowe.</w:t>
      </w:r>
    </w:p>
    <w:p w:rsidR="0016587C" w:rsidRPr="004A1606"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4A1606">
        <w:rPr>
          <w:rFonts w:ascii="Arial Narrow" w:hAnsi="Arial Narrow"/>
          <w:sz w:val="23"/>
          <w:szCs w:val="23"/>
        </w:rPr>
        <w:t>BN-65/8865-04 Wentylacja. Kształtki wentylacyjne blaszane.</w:t>
      </w:r>
    </w:p>
    <w:p w:rsidR="0016587C" w:rsidRPr="004A1606"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4A1606">
        <w:rPr>
          <w:rFonts w:ascii="Arial Narrow" w:hAnsi="Arial Narrow"/>
          <w:sz w:val="23"/>
          <w:szCs w:val="23"/>
        </w:rPr>
        <w:t>BN-65/8865-05 Wentylacja. Przewody wentylacyjne blaszane.</w:t>
      </w:r>
    </w:p>
    <w:p w:rsidR="0016587C" w:rsidRPr="004A1606"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4A1606">
        <w:rPr>
          <w:rFonts w:ascii="Arial Narrow" w:hAnsi="Arial Narrow"/>
          <w:sz w:val="23"/>
          <w:szCs w:val="23"/>
        </w:rPr>
        <w:t>BN-70/8865-33 Wentylacja. Czerpnie powietrza dachowe i ścienne. BN-68/8865-32 Wentylacja. Podstawy dachowe.</w:t>
      </w:r>
    </w:p>
    <w:p w:rsidR="0016587C" w:rsidRPr="004A1606"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4A1606">
        <w:rPr>
          <w:rFonts w:ascii="Arial Narrow" w:hAnsi="Arial Narrow"/>
          <w:sz w:val="23"/>
          <w:szCs w:val="23"/>
        </w:rPr>
        <w:t>PN-92/B-01706 Instalacje wodociągowe - Wymagania w projektowaniu</w:t>
      </w:r>
    </w:p>
    <w:p w:rsidR="0016587C" w:rsidRPr="004A1606"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4A1606">
        <w:rPr>
          <w:rFonts w:ascii="Arial Narrow" w:hAnsi="Arial Narrow"/>
          <w:sz w:val="23"/>
          <w:szCs w:val="23"/>
        </w:rPr>
        <w:t xml:space="preserve">PN-B-01706:1999/ Az1 Instalacje wodociągowe - Wymagania w projektowaniu (Zmiana Az1) </w:t>
      </w:r>
    </w:p>
    <w:p w:rsidR="0016587C" w:rsidRPr="004A1606"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4A1606">
        <w:rPr>
          <w:rFonts w:ascii="Arial Narrow" w:hAnsi="Arial Narrow"/>
          <w:sz w:val="23"/>
          <w:szCs w:val="23"/>
        </w:rPr>
        <w:t>PN-92/B-01707 Instalacje kanalizacyjne - Wymagania w projektowaniu</w:t>
      </w:r>
    </w:p>
    <w:p w:rsidR="0016587C" w:rsidRPr="00253972" w:rsidRDefault="0016587C" w:rsidP="0016587C">
      <w:pPr>
        <w:autoSpaceDE w:val="0"/>
        <w:autoSpaceDN w:val="0"/>
        <w:adjustRightInd w:val="0"/>
        <w:spacing w:after="0" w:line="240" w:lineRule="auto"/>
        <w:jc w:val="both"/>
        <w:rPr>
          <w:rFonts w:ascii="Arial Narrow" w:hAnsi="Arial Narrow"/>
          <w:sz w:val="23"/>
          <w:szCs w:val="23"/>
        </w:rPr>
      </w:pPr>
    </w:p>
    <w:p w:rsidR="0016587C" w:rsidRPr="00253972" w:rsidRDefault="0016587C" w:rsidP="0016587C">
      <w:pPr>
        <w:autoSpaceDE w:val="0"/>
        <w:autoSpaceDN w:val="0"/>
        <w:adjustRightInd w:val="0"/>
        <w:spacing w:after="0" w:line="240" w:lineRule="auto"/>
        <w:jc w:val="both"/>
        <w:rPr>
          <w:rFonts w:ascii="Arial Narrow" w:hAnsi="Arial Narrow"/>
          <w:sz w:val="23"/>
          <w:szCs w:val="23"/>
        </w:rPr>
      </w:pPr>
      <w:r w:rsidRPr="00253972">
        <w:rPr>
          <w:rFonts w:ascii="Arial Narrow" w:hAnsi="Arial Narrow"/>
          <w:sz w:val="23"/>
          <w:szCs w:val="23"/>
        </w:rPr>
        <w:t xml:space="preserve">Nie wymienienie tytułu jakiejkolwiek dziedziny, grupy, podgrupy czy normy nie zwalnia Wykonawcy od obowiązku stosowania wymogów określonych prawem </w:t>
      </w:r>
    </w:p>
    <w:p w:rsidR="0016587C" w:rsidRDefault="0016587C" w:rsidP="0016587C">
      <w:pPr>
        <w:autoSpaceDE w:val="0"/>
        <w:autoSpaceDN w:val="0"/>
        <w:adjustRightInd w:val="0"/>
        <w:spacing w:after="0" w:line="240" w:lineRule="auto"/>
        <w:rPr>
          <w:rFonts w:ascii="Arial Narrow" w:hAnsi="Arial Narrow"/>
          <w:sz w:val="23"/>
          <w:szCs w:val="23"/>
        </w:rPr>
      </w:pPr>
    </w:p>
    <w:p w:rsidR="0016587C" w:rsidRDefault="0016587C" w:rsidP="0016587C">
      <w:pPr>
        <w:autoSpaceDE w:val="0"/>
        <w:autoSpaceDN w:val="0"/>
        <w:adjustRightInd w:val="0"/>
        <w:spacing w:after="0" w:line="240" w:lineRule="auto"/>
        <w:rPr>
          <w:rFonts w:ascii="Arial Narrow" w:hAnsi="Arial Narrow"/>
          <w:sz w:val="23"/>
          <w:szCs w:val="23"/>
        </w:rPr>
      </w:pPr>
    </w:p>
    <w:p w:rsidR="0016587C" w:rsidRDefault="0016587C" w:rsidP="0016587C">
      <w:pPr>
        <w:autoSpaceDE w:val="0"/>
        <w:autoSpaceDN w:val="0"/>
        <w:adjustRightInd w:val="0"/>
        <w:spacing w:after="0" w:line="240" w:lineRule="auto"/>
        <w:rPr>
          <w:rFonts w:ascii="Arial Narrow" w:hAnsi="Arial Narrow"/>
          <w:sz w:val="23"/>
          <w:szCs w:val="23"/>
        </w:rPr>
      </w:pPr>
    </w:p>
    <w:p w:rsidR="0016587C" w:rsidRDefault="0016587C" w:rsidP="0016587C">
      <w:pPr>
        <w:autoSpaceDE w:val="0"/>
        <w:autoSpaceDN w:val="0"/>
        <w:adjustRightInd w:val="0"/>
        <w:spacing w:after="0" w:line="240" w:lineRule="auto"/>
        <w:rPr>
          <w:rFonts w:ascii="Arial Narrow" w:hAnsi="Arial Narrow"/>
          <w:sz w:val="23"/>
          <w:szCs w:val="23"/>
        </w:rPr>
      </w:pPr>
    </w:p>
    <w:p w:rsidR="0016587C" w:rsidRPr="00253972" w:rsidRDefault="0016587C" w:rsidP="0016587C">
      <w:pPr>
        <w:autoSpaceDE w:val="0"/>
        <w:autoSpaceDN w:val="0"/>
        <w:adjustRightInd w:val="0"/>
        <w:spacing w:after="0" w:line="240" w:lineRule="auto"/>
        <w:jc w:val="right"/>
        <w:rPr>
          <w:rFonts w:ascii="Arial Narrow" w:hAnsi="Arial Narrow"/>
          <w:sz w:val="23"/>
          <w:szCs w:val="23"/>
        </w:rPr>
      </w:pPr>
      <w:r w:rsidRPr="00253972">
        <w:rPr>
          <w:rFonts w:ascii="Arial Narrow" w:hAnsi="Arial Narrow"/>
          <w:sz w:val="23"/>
          <w:szCs w:val="23"/>
        </w:rPr>
        <w:t>Opracował</w:t>
      </w:r>
      <w:r>
        <w:rPr>
          <w:rFonts w:ascii="Arial Narrow" w:hAnsi="Arial Narrow"/>
          <w:sz w:val="23"/>
          <w:szCs w:val="23"/>
        </w:rPr>
        <w:t>a</w:t>
      </w:r>
      <w:r w:rsidRPr="00253972">
        <w:rPr>
          <w:rFonts w:ascii="Arial Narrow" w:hAnsi="Arial Narrow"/>
          <w:sz w:val="23"/>
          <w:szCs w:val="23"/>
        </w:rPr>
        <w:t>:</w:t>
      </w:r>
    </w:p>
    <w:p w:rsidR="00C91AD1" w:rsidRPr="006A02E9" w:rsidRDefault="00A50DE5" w:rsidP="008466C5">
      <w:pPr>
        <w:spacing w:line="240" w:lineRule="auto"/>
        <w:jc w:val="right"/>
        <w:rPr>
          <w:sz w:val="24"/>
          <w:szCs w:val="24"/>
        </w:rPr>
      </w:pPr>
      <w:r w:rsidRPr="006A02E9">
        <w:rPr>
          <w:rFonts w:ascii="Arial Narrow" w:hAnsi="Arial Narrow"/>
          <w:sz w:val="24"/>
          <w:szCs w:val="24"/>
        </w:rPr>
        <w:tab/>
      </w:r>
      <w:r w:rsidRPr="006A02E9">
        <w:rPr>
          <w:rFonts w:ascii="Arial Narrow" w:hAnsi="Arial Narrow"/>
          <w:sz w:val="24"/>
          <w:szCs w:val="24"/>
        </w:rPr>
        <w:tab/>
      </w:r>
      <w:r w:rsidR="005F2B56">
        <w:rPr>
          <w:rFonts w:ascii="Arial Narrow" w:hAnsi="Arial Narrow"/>
          <w:sz w:val="24"/>
          <w:szCs w:val="24"/>
        </w:rPr>
        <w:t>mgr inż. Iwona Piskorz-Wilczak</w:t>
      </w:r>
    </w:p>
    <w:sectPr w:rsidR="00C91AD1" w:rsidRPr="006A02E9" w:rsidSect="00057B59">
      <w:headerReference w:type="default" r:id="rId8"/>
      <w:footerReference w:type="default" r:id="rId9"/>
      <w:pgSz w:w="11906" w:h="16838"/>
      <w:pgMar w:top="1417" w:right="1417" w:bottom="993" w:left="1417" w:header="680" w:footer="44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5827" w:rsidRDefault="000B5827">
      <w:pPr>
        <w:spacing w:after="0" w:line="240" w:lineRule="auto"/>
      </w:pPr>
      <w:r>
        <w:separator/>
      </w:r>
    </w:p>
  </w:endnote>
  <w:endnote w:type="continuationSeparator" w:id="0">
    <w:p w:rsidR="000B5827" w:rsidRDefault="000B58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w:altName w:val="Lucida Sans Unicode"/>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w:panose1 w:val="00000400000000000000"/>
    <w:charset w:val="01"/>
    <w:family w:val="roman"/>
    <w:notTrueType/>
    <w:pitch w:val="variable"/>
    <w:sig w:usb0="00002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ISOCPEUR">
    <w:charset w:val="EE"/>
    <w:family w:val="swiss"/>
    <w:pitch w:val="variable"/>
    <w:sig w:usb0="00000287" w:usb1="00000000" w:usb2="00000000" w:usb3="00000000" w:csb0="0000009F" w:csb1="00000000"/>
  </w:font>
  <w:font w:name="Swis721ThEU-Normal">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8878853"/>
      <w:docPartObj>
        <w:docPartGallery w:val="Page Numbers (Bottom of Page)"/>
        <w:docPartUnique/>
      </w:docPartObj>
    </w:sdtPr>
    <w:sdtEndPr>
      <w:rPr>
        <w:rFonts w:ascii="Arial Narrow" w:hAnsi="Arial Narrow"/>
      </w:rPr>
    </w:sdtEndPr>
    <w:sdtContent>
      <w:p w:rsidR="00512F49" w:rsidRDefault="00512F49">
        <w:pPr>
          <w:pStyle w:val="Stopka"/>
          <w:jc w:val="right"/>
        </w:pPr>
        <w:r w:rsidRPr="00463AEE">
          <w:rPr>
            <w:rFonts w:ascii="Arial Narrow" w:hAnsi="Arial Narrow"/>
            <w:sz w:val="18"/>
            <w:szCs w:val="18"/>
          </w:rPr>
          <w:fldChar w:fldCharType="begin"/>
        </w:r>
        <w:r w:rsidRPr="00463AEE">
          <w:rPr>
            <w:rFonts w:ascii="Arial Narrow" w:hAnsi="Arial Narrow"/>
            <w:sz w:val="18"/>
            <w:szCs w:val="18"/>
          </w:rPr>
          <w:instrText xml:space="preserve"> PAGE   \* MERGEFORMAT </w:instrText>
        </w:r>
        <w:r w:rsidRPr="00463AEE">
          <w:rPr>
            <w:rFonts w:ascii="Arial Narrow" w:hAnsi="Arial Narrow"/>
            <w:sz w:val="18"/>
            <w:szCs w:val="18"/>
          </w:rPr>
          <w:fldChar w:fldCharType="separate"/>
        </w:r>
        <w:r w:rsidR="007373B2">
          <w:rPr>
            <w:rFonts w:ascii="Arial Narrow" w:hAnsi="Arial Narrow"/>
            <w:noProof/>
            <w:sz w:val="18"/>
            <w:szCs w:val="18"/>
          </w:rPr>
          <w:t>3</w:t>
        </w:r>
        <w:r w:rsidRPr="00463AEE">
          <w:rPr>
            <w:rFonts w:ascii="Arial Narrow" w:hAnsi="Arial Narrow"/>
            <w:sz w:val="18"/>
            <w:szCs w:val="18"/>
          </w:rPr>
          <w:fldChar w:fldCharType="end"/>
        </w:r>
      </w:p>
    </w:sdtContent>
  </w:sdt>
  <w:p w:rsidR="00512F49" w:rsidRDefault="00512F49" w:rsidP="0034351C">
    <w:pPr>
      <w:pStyle w:val="Stopka"/>
      <w:jc w:val="center"/>
      <w:rPr>
        <w:rFonts w:ascii="Calibri Light" w:hAnsi="Calibri Light" w:cs="Calibri Light"/>
        <w:i/>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5827" w:rsidRDefault="000B5827">
      <w:pPr>
        <w:spacing w:after="0" w:line="240" w:lineRule="auto"/>
      </w:pPr>
      <w:r>
        <w:separator/>
      </w:r>
    </w:p>
  </w:footnote>
  <w:footnote w:type="continuationSeparator" w:id="0">
    <w:p w:rsidR="000B5827" w:rsidRDefault="000B582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2F49" w:rsidRPr="00CF01A5" w:rsidRDefault="00512F49">
    <w:pPr>
      <w:pBdr>
        <w:bottom w:val="single" w:sz="4" w:space="4" w:color="000000"/>
      </w:pBdr>
      <w:spacing w:after="0"/>
      <w:jc w:val="right"/>
      <w:rPr>
        <w:rFonts w:ascii="Arial Narrow" w:hAnsi="Arial Narrow"/>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420738"/>
    <w:multiLevelType w:val="singleLevel"/>
    <w:tmpl w:val="30A0CC4A"/>
    <w:lvl w:ilvl="0">
      <w:start w:val="2"/>
      <w:numFmt w:val="bullet"/>
      <w:lvlText w:val="-"/>
      <w:lvlJc w:val="left"/>
      <w:pPr>
        <w:tabs>
          <w:tab w:val="num" w:pos="360"/>
        </w:tabs>
        <w:ind w:left="360" w:hanging="360"/>
      </w:pPr>
      <w:rPr>
        <w:rFonts w:hint="default"/>
      </w:rPr>
    </w:lvl>
  </w:abstractNum>
  <w:abstractNum w:abstractNumId="2">
    <w:nsid w:val="00C65FE1"/>
    <w:multiLevelType w:val="hybridMultilevel"/>
    <w:tmpl w:val="EB42D4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14D2205"/>
    <w:multiLevelType w:val="multilevel"/>
    <w:tmpl w:val="A942F674"/>
    <w:lvl w:ilvl="0">
      <w:start w:val="3"/>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43B713D"/>
    <w:multiLevelType w:val="multilevel"/>
    <w:tmpl w:val="1F0C5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0B5F7C5C"/>
    <w:multiLevelType w:val="hybridMultilevel"/>
    <w:tmpl w:val="F31E72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E713FF8"/>
    <w:multiLevelType w:val="hybridMultilevel"/>
    <w:tmpl w:val="BA084C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0FD108AD"/>
    <w:multiLevelType w:val="multilevel"/>
    <w:tmpl w:val="F2C2AB3C"/>
    <w:lvl w:ilvl="0">
      <w:start w:val="1"/>
      <w:numFmt w:val="decimal"/>
      <w:lvlText w:val="%1."/>
      <w:lvlJc w:val="left"/>
      <w:pPr>
        <w:tabs>
          <w:tab w:val="num" w:pos="502"/>
        </w:tabs>
        <w:ind w:left="502" w:hanging="360"/>
      </w:p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nsid w:val="1D364FE1"/>
    <w:multiLevelType w:val="hybridMultilevel"/>
    <w:tmpl w:val="7304F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660E49"/>
    <w:multiLevelType w:val="hybridMultilevel"/>
    <w:tmpl w:val="651695B2"/>
    <w:lvl w:ilvl="0" w:tplc="FFFFFFFF">
      <w:start w:val="1"/>
      <w:numFmt w:val="bullet"/>
      <w:lvlText w:val="-"/>
      <w:lvlJc w:val="left"/>
      <w:pPr>
        <w:tabs>
          <w:tab w:val="num" w:pos="644"/>
        </w:tabs>
        <w:ind w:left="644" w:hanging="360"/>
      </w:pPr>
      <w:rPr>
        <w:rFonts w:ascii="Times New Roman" w:eastAsia="Times New Roman" w:hAnsi="Times New Roman" w:cs="Times New Roman" w:hint="default"/>
      </w:rPr>
    </w:lvl>
    <w:lvl w:ilvl="1" w:tplc="FFFFFFFF" w:tentative="1">
      <w:start w:val="1"/>
      <w:numFmt w:val="bullet"/>
      <w:lvlText w:val="o"/>
      <w:lvlJc w:val="left"/>
      <w:pPr>
        <w:tabs>
          <w:tab w:val="num" w:pos="1364"/>
        </w:tabs>
        <w:ind w:left="1364" w:hanging="360"/>
      </w:pPr>
      <w:rPr>
        <w:rFonts w:ascii="Courier New" w:hAnsi="Courier New" w:hint="default"/>
      </w:rPr>
    </w:lvl>
    <w:lvl w:ilvl="2" w:tplc="FFFFFFFF" w:tentative="1">
      <w:start w:val="1"/>
      <w:numFmt w:val="bullet"/>
      <w:lvlText w:val=""/>
      <w:lvlJc w:val="left"/>
      <w:pPr>
        <w:tabs>
          <w:tab w:val="num" w:pos="2084"/>
        </w:tabs>
        <w:ind w:left="2084" w:hanging="360"/>
      </w:pPr>
      <w:rPr>
        <w:rFonts w:ascii="Wingdings" w:hAnsi="Wingdings" w:hint="default"/>
      </w:rPr>
    </w:lvl>
    <w:lvl w:ilvl="3" w:tplc="FFFFFFFF" w:tentative="1">
      <w:start w:val="1"/>
      <w:numFmt w:val="bullet"/>
      <w:lvlText w:val=""/>
      <w:lvlJc w:val="left"/>
      <w:pPr>
        <w:tabs>
          <w:tab w:val="num" w:pos="2804"/>
        </w:tabs>
        <w:ind w:left="2804" w:hanging="360"/>
      </w:pPr>
      <w:rPr>
        <w:rFonts w:ascii="Symbol" w:hAnsi="Symbol" w:hint="default"/>
      </w:rPr>
    </w:lvl>
    <w:lvl w:ilvl="4" w:tplc="FFFFFFFF" w:tentative="1">
      <w:start w:val="1"/>
      <w:numFmt w:val="bullet"/>
      <w:lvlText w:val="o"/>
      <w:lvlJc w:val="left"/>
      <w:pPr>
        <w:tabs>
          <w:tab w:val="num" w:pos="3524"/>
        </w:tabs>
        <w:ind w:left="3524" w:hanging="360"/>
      </w:pPr>
      <w:rPr>
        <w:rFonts w:ascii="Courier New" w:hAnsi="Courier New" w:hint="default"/>
      </w:rPr>
    </w:lvl>
    <w:lvl w:ilvl="5" w:tplc="FFFFFFFF" w:tentative="1">
      <w:start w:val="1"/>
      <w:numFmt w:val="bullet"/>
      <w:lvlText w:val=""/>
      <w:lvlJc w:val="left"/>
      <w:pPr>
        <w:tabs>
          <w:tab w:val="num" w:pos="4244"/>
        </w:tabs>
        <w:ind w:left="4244" w:hanging="360"/>
      </w:pPr>
      <w:rPr>
        <w:rFonts w:ascii="Wingdings" w:hAnsi="Wingdings" w:hint="default"/>
      </w:rPr>
    </w:lvl>
    <w:lvl w:ilvl="6" w:tplc="FFFFFFFF" w:tentative="1">
      <w:start w:val="1"/>
      <w:numFmt w:val="bullet"/>
      <w:lvlText w:val=""/>
      <w:lvlJc w:val="left"/>
      <w:pPr>
        <w:tabs>
          <w:tab w:val="num" w:pos="4964"/>
        </w:tabs>
        <w:ind w:left="4964" w:hanging="360"/>
      </w:pPr>
      <w:rPr>
        <w:rFonts w:ascii="Symbol" w:hAnsi="Symbol" w:hint="default"/>
      </w:rPr>
    </w:lvl>
    <w:lvl w:ilvl="7" w:tplc="FFFFFFFF" w:tentative="1">
      <w:start w:val="1"/>
      <w:numFmt w:val="bullet"/>
      <w:lvlText w:val="o"/>
      <w:lvlJc w:val="left"/>
      <w:pPr>
        <w:tabs>
          <w:tab w:val="num" w:pos="5684"/>
        </w:tabs>
        <w:ind w:left="5684" w:hanging="360"/>
      </w:pPr>
      <w:rPr>
        <w:rFonts w:ascii="Courier New" w:hAnsi="Courier New" w:hint="default"/>
      </w:rPr>
    </w:lvl>
    <w:lvl w:ilvl="8" w:tplc="FFFFFFFF" w:tentative="1">
      <w:start w:val="1"/>
      <w:numFmt w:val="bullet"/>
      <w:lvlText w:val=""/>
      <w:lvlJc w:val="left"/>
      <w:pPr>
        <w:tabs>
          <w:tab w:val="num" w:pos="6404"/>
        </w:tabs>
        <w:ind w:left="6404" w:hanging="360"/>
      </w:pPr>
      <w:rPr>
        <w:rFonts w:ascii="Wingdings" w:hAnsi="Wingdings" w:hint="default"/>
      </w:rPr>
    </w:lvl>
  </w:abstractNum>
  <w:abstractNum w:abstractNumId="10">
    <w:nsid w:val="276E5591"/>
    <w:multiLevelType w:val="hybridMultilevel"/>
    <w:tmpl w:val="CBBA24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7EE1A4C"/>
    <w:multiLevelType w:val="singleLevel"/>
    <w:tmpl w:val="F4B45FDE"/>
    <w:lvl w:ilvl="0">
      <w:start w:val="1"/>
      <w:numFmt w:val="lowerLetter"/>
      <w:lvlText w:val="%1)"/>
      <w:legacy w:legacy="1" w:legacySpace="0" w:legacyIndent="322"/>
      <w:lvlJc w:val="left"/>
      <w:rPr>
        <w:rFonts w:ascii="Times New Roman" w:hAnsi="Times New Roman" w:hint="default"/>
      </w:rPr>
    </w:lvl>
  </w:abstractNum>
  <w:abstractNum w:abstractNumId="12">
    <w:nsid w:val="286F617B"/>
    <w:multiLevelType w:val="hybridMultilevel"/>
    <w:tmpl w:val="091E1A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2D4B49C8"/>
    <w:multiLevelType w:val="hybridMultilevel"/>
    <w:tmpl w:val="4B64ADCA"/>
    <w:lvl w:ilvl="0" w:tplc="FFFFFFFF">
      <w:start w:val="1"/>
      <w:numFmt w:val="lowerLetter"/>
      <w:lvlText w:val="%1)"/>
      <w:lvlJc w:val="left"/>
      <w:pPr>
        <w:tabs>
          <w:tab w:val="num" w:pos="855"/>
        </w:tabs>
        <w:ind w:left="855" w:hanging="360"/>
      </w:pPr>
      <w:rPr>
        <w:rFonts w:hint="default"/>
      </w:rPr>
    </w:lvl>
    <w:lvl w:ilvl="1" w:tplc="FFFFFFFF" w:tentative="1">
      <w:start w:val="1"/>
      <w:numFmt w:val="lowerLetter"/>
      <w:lvlText w:val="%2."/>
      <w:lvlJc w:val="left"/>
      <w:pPr>
        <w:tabs>
          <w:tab w:val="num" w:pos="1575"/>
        </w:tabs>
        <w:ind w:left="1575" w:hanging="360"/>
      </w:pPr>
    </w:lvl>
    <w:lvl w:ilvl="2" w:tplc="FFFFFFFF" w:tentative="1">
      <w:start w:val="1"/>
      <w:numFmt w:val="lowerRoman"/>
      <w:lvlText w:val="%3."/>
      <w:lvlJc w:val="right"/>
      <w:pPr>
        <w:tabs>
          <w:tab w:val="num" w:pos="2295"/>
        </w:tabs>
        <w:ind w:left="2295" w:hanging="180"/>
      </w:pPr>
    </w:lvl>
    <w:lvl w:ilvl="3" w:tplc="FFFFFFFF" w:tentative="1">
      <w:start w:val="1"/>
      <w:numFmt w:val="decimal"/>
      <w:lvlText w:val="%4."/>
      <w:lvlJc w:val="left"/>
      <w:pPr>
        <w:tabs>
          <w:tab w:val="num" w:pos="3015"/>
        </w:tabs>
        <w:ind w:left="3015" w:hanging="360"/>
      </w:pPr>
    </w:lvl>
    <w:lvl w:ilvl="4" w:tplc="FFFFFFFF" w:tentative="1">
      <w:start w:val="1"/>
      <w:numFmt w:val="lowerLetter"/>
      <w:lvlText w:val="%5."/>
      <w:lvlJc w:val="left"/>
      <w:pPr>
        <w:tabs>
          <w:tab w:val="num" w:pos="3735"/>
        </w:tabs>
        <w:ind w:left="3735" w:hanging="360"/>
      </w:pPr>
    </w:lvl>
    <w:lvl w:ilvl="5" w:tplc="FFFFFFFF" w:tentative="1">
      <w:start w:val="1"/>
      <w:numFmt w:val="lowerRoman"/>
      <w:lvlText w:val="%6."/>
      <w:lvlJc w:val="right"/>
      <w:pPr>
        <w:tabs>
          <w:tab w:val="num" w:pos="4455"/>
        </w:tabs>
        <w:ind w:left="4455" w:hanging="180"/>
      </w:pPr>
    </w:lvl>
    <w:lvl w:ilvl="6" w:tplc="FFFFFFFF" w:tentative="1">
      <w:start w:val="1"/>
      <w:numFmt w:val="decimal"/>
      <w:lvlText w:val="%7."/>
      <w:lvlJc w:val="left"/>
      <w:pPr>
        <w:tabs>
          <w:tab w:val="num" w:pos="5175"/>
        </w:tabs>
        <w:ind w:left="5175" w:hanging="360"/>
      </w:pPr>
    </w:lvl>
    <w:lvl w:ilvl="7" w:tplc="FFFFFFFF" w:tentative="1">
      <w:start w:val="1"/>
      <w:numFmt w:val="lowerLetter"/>
      <w:lvlText w:val="%8."/>
      <w:lvlJc w:val="left"/>
      <w:pPr>
        <w:tabs>
          <w:tab w:val="num" w:pos="5895"/>
        </w:tabs>
        <w:ind w:left="5895" w:hanging="360"/>
      </w:pPr>
    </w:lvl>
    <w:lvl w:ilvl="8" w:tplc="FFFFFFFF" w:tentative="1">
      <w:start w:val="1"/>
      <w:numFmt w:val="lowerRoman"/>
      <w:lvlText w:val="%9."/>
      <w:lvlJc w:val="right"/>
      <w:pPr>
        <w:tabs>
          <w:tab w:val="num" w:pos="6615"/>
        </w:tabs>
        <w:ind w:left="6615" w:hanging="180"/>
      </w:pPr>
    </w:lvl>
  </w:abstractNum>
  <w:abstractNum w:abstractNumId="14">
    <w:nsid w:val="3AC718BA"/>
    <w:multiLevelType w:val="hybridMultilevel"/>
    <w:tmpl w:val="4852F77A"/>
    <w:lvl w:ilvl="0" w:tplc="FFFFFFFF">
      <w:start w:val="1"/>
      <w:numFmt w:val="lowerLetter"/>
      <w:lvlText w:val="%1)"/>
      <w:lvlJc w:val="left"/>
      <w:pPr>
        <w:tabs>
          <w:tab w:val="num" w:pos="1215"/>
        </w:tabs>
        <w:ind w:left="1215" w:hanging="360"/>
      </w:pPr>
      <w:rPr>
        <w:rFonts w:hint="default"/>
      </w:rPr>
    </w:lvl>
    <w:lvl w:ilvl="1" w:tplc="FFFFFFFF" w:tentative="1">
      <w:start w:val="1"/>
      <w:numFmt w:val="lowerLetter"/>
      <w:lvlText w:val="%2."/>
      <w:lvlJc w:val="left"/>
      <w:pPr>
        <w:tabs>
          <w:tab w:val="num" w:pos="1935"/>
        </w:tabs>
        <w:ind w:left="1935" w:hanging="360"/>
      </w:pPr>
    </w:lvl>
    <w:lvl w:ilvl="2" w:tplc="FFFFFFFF" w:tentative="1">
      <w:start w:val="1"/>
      <w:numFmt w:val="lowerRoman"/>
      <w:lvlText w:val="%3."/>
      <w:lvlJc w:val="right"/>
      <w:pPr>
        <w:tabs>
          <w:tab w:val="num" w:pos="2655"/>
        </w:tabs>
        <w:ind w:left="2655" w:hanging="180"/>
      </w:pPr>
    </w:lvl>
    <w:lvl w:ilvl="3" w:tplc="FFFFFFFF" w:tentative="1">
      <w:start w:val="1"/>
      <w:numFmt w:val="decimal"/>
      <w:lvlText w:val="%4."/>
      <w:lvlJc w:val="left"/>
      <w:pPr>
        <w:tabs>
          <w:tab w:val="num" w:pos="3375"/>
        </w:tabs>
        <w:ind w:left="3375" w:hanging="360"/>
      </w:pPr>
    </w:lvl>
    <w:lvl w:ilvl="4" w:tplc="FFFFFFFF" w:tentative="1">
      <w:start w:val="1"/>
      <w:numFmt w:val="lowerLetter"/>
      <w:lvlText w:val="%5."/>
      <w:lvlJc w:val="left"/>
      <w:pPr>
        <w:tabs>
          <w:tab w:val="num" w:pos="4095"/>
        </w:tabs>
        <w:ind w:left="4095" w:hanging="360"/>
      </w:pPr>
    </w:lvl>
    <w:lvl w:ilvl="5" w:tplc="FFFFFFFF" w:tentative="1">
      <w:start w:val="1"/>
      <w:numFmt w:val="lowerRoman"/>
      <w:lvlText w:val="%6."/>
      <w:lvlJc w:val="right"/>
      <w:pPr>
        <w:tabs>
          <w:tab w:val="num" w:pos="4815"/>
        </w:tabs>
        <w:ind w:left="4815" w:hanging="180"/>
      </w:pPr>
    </w:lvl>
    <w:lvl w:ilvl="6" w:tplc="FFFFFFFF" w:tentative="1">
      <w:start w:val="1"/>
      <w:numFmt w:val="decimal"/>
      <w:lvlText w:val="%7."/>
      <w:lvlJc w:val="left"/>
      <w:pPr>
        <w:tabs>
          <w:tab w:val="num" w:pos="5535"/>
        </w:tabs>
        <w:ind w:left="5535" w:hanging="360"/>
      </w:pPr>
    </w:lvl>
    <w:lvl w:ilvl="7" w:tplc="FFFFFFFF" w:tentative="1">
      <w:start w:val="1"/>
      <w:numFmt w:val="lowerLetter"/>
      <w:lvlText w:val="%8."/>
      <w:lvlJc w:val="left"/>
      <w:pPr>
        <w:tabs>
          <w:tab w:val="num" w:pos="6255"/>
        </w:tabs>
        <w:ind w:left="6255" w:hanging="360"/>
      </w:pPr>
    </w:lvl>
    <w:lvl w:ilvl="8" w:tplc="FFFFFFFF" w:tentative="1">
      <w:start w:val="1"/>
      <w:numFmt w:val="lowerRoman"/>
      <w:lvlText w:val="%9."/>
      <w:lvlJc w:val="right"/>
      <w:pPr>
        <w:tabs>
          <w:tab w:val="num" w:pos="6975"/>
        </w:tabs>
        <w:ind w:left="6975" w:hanging="180"/>
      </w:pPr>
    </w:lvl>
  </w:abstractNum>
  <w:abstractNum w:abstractNumId="15">
    <w:nsid w:val="40CC02F9"/>
    <w:multiLevelType w:val="multilevel"/>
    <w:tmpl w:val="72FED72A"/>
    <w:lvl w:ilvl="0">
      <w:start w:val="1"/>
      <w:numFmt w:val="decimal"/>
      <w:pStyle w:val="Nagwek3"/>
      <w:lvlText w:val="4.%1."/>
      <w:lvlJc w:val="left"/>
      <w:pPr>
        <w:ind w:left="720" w:hanging="36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nsid w:val="48DB4FF1"/>
    <w:multiLevelType w:val="hybridMultilevel"/>
    <w:tmpl w:val="0CC8B2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4C3847FC"/>
    <w:multiLevelType w:val="hybridMultilevel"/>
    <w:tmpl w:val="B14661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4D4C2772"/>
    <w:multiLevelType w:val="hybridMultilevel"/>
    <w:tmpl w:val="74460696"/>
    <w:lvl w:ilvl="0" w:tplc="FFFFFFFF">
      <w:start w:val="1"/>
      <w:numFmt w:val="lowerLetter"/>
      <w:lvlText w:val="%1)"/>
      <w:lvlJc w:val="left"/>
      <w:pPr>
        <w:tabs>
          <w:tab w:val="num" w:pos="855"/>
        </w:tabs>
        <w:ind w:left="855" w:hanging="360"/>
      </w:pPr>
      <w:rPr>
        <w:rFonts w:hint="default"/>
      </w:rPr>
    </w:lvl>
    <w:lvl w:ilvl="1" w:tplc="FFFFFFFF" w:tentative="1">
      <w:start w:val="1"/>
      <w:numFmt w:val="lowerLetter"/>
      <w:lvlText w:val="%2."/>
      <w:lvlJc w:val="left"/>
      <w:pPr>
        <w:tabs>
          <w:tab w:val="num" w:pos="1575"/>
        </w:tabs>
        <w:ind w:left="1575" w:hanging="360"/>
      </w:pPr>
    </w:lvl>
    <w:lvl w:ilvl="2" w:tplc="FFFFFFFF" w:tentative="1">
      <w:start w:val="1"/>
      <w:numFmt w:val="lowerRoman"/>
      <w:lvlText w:val="%3."/>
      <w:lvlJc w:val="right"/>
      <w:pPr>
        <w:tabs>
          <w:tab w:val="num" w:pos="2295"/>
        </w:tabs>
        <w:ind w:left="2295" w:hanging="180"/>
      </w:pPr>
    </w:lvl>
    <w:lvl w:ilvl="3" w:tplc="FFFFFFFF" w:tentative="1">
      <w:start w:val="1"/>
      <w:numFmt w:val="decimal"/>
      <w:lvlText w:val="%4."/>
      <w:lvlJc w:val="left"/>
      <w:pPr>
        <w:tabs>
          <w:tab w:val="num" w:pos="3015"/>
        </w:tabs>
        <w:ind w:left="3015" w:hanging="360"/>
      </w:pPr>
    </w:lvl>
    <w:lvl w:ilvl="4" w:tplc="FFFFFFFF" w:tentative="1">
      <w:start w:val="1"/>
      <w:numFmt w:val="lowerLetter"/>
      <w:lvlText w:val="%5."/>
      <w:lvlJc w:val="left"/>
      <w:pPr>
        <w:tabs>
          <w:tab w:val="num" w:pos="3735"/>
        </w:tabs>
        <w:ind w:left="3735" w:hanging="360"/>
      </w:pPr>
    </w:lvl>
    <w:lvl w:ilvl="5" w:tplc="FFFFFFFF" w:tentative="1">
      <w:start w:val="1"/>
      <w:numFmt w:val="lowerRoman"/>
      <w:lvlText w:val="%6."/>
      <w:lvlJc w:val="right"/>
      <w:pPr>
        <w:tabs>
          <w:tab w:val="num" w:pos="4455"/>
        </w:tabs>
        <w:ind w:left="4455" w:hanging="180"/>
      </w:pPr>
    </w:lvl>
    <w:lvl w:ilvl="6" w:tplc="FFFFFFFF" w:tentative="1">
      <w:start w:val="1"/>
      <w:numFmt w:val="decimal"/>
      <w:lvlText w:val="%7."/>
      <w:lvlJc w:val="left"/>
      <w:pPr>
        <w:tabs>
          <w:tab w:val="num" w:pos="5175"/>
        </w:tabs>
        <w:ind w:left="5175" w:hanging="360"/>
      </w:pPr>
    </w:lvl>
    <w:lvl w:ilvl="7" w:tplc="FFFFFFFF" w:tentative="1">
      <w:start w:val="1"/>
      <w:numFmt w:val="lowerLetter"/>
      <w:lvlText w:val="%8."/>
      <w:lvlJc w:val="left"/>
      <w:pPr>
        <w:tabs>
          <w:tab w:val="num" w:pos="5895"/>
        </w:tabs>
        <w:ind w:left="5895" w:hanging="360"/>
      </w:pPr>
    </w:lvl>
    <w:lvl w:ilvl="8" w:tplc="FFFFFFFF" w:tentative="1">
      <w:start w:val="1"/>
      <w:numFmt w:val="lowerRoman"/>
      <w:lvlText w:val="%9."/>
      <w:lvlJc w:val="right"/>
      <w:pPr>
        <w:tabs>
          <w:tab w:val="num" w:pos="6615"/>
        </w:tabs>
        <w:ind w:left="6615" w:hanging="180"/>
      </w:pPr>
    </w:lvl>
  </w:abstractNum>
  <w:abstractNum w:abstractNumId="19">
    <w:nsid w:val="50EF3092"/>
    <w:multiLevelType w:val="singleLevel"/>
    <w:tmpl w:val="2D20B2F4"/>
    <w:lvl w:ilvl="0">
      <w:start w:val="1"/>
      <w:numFmt w:val="lowerLetter"/>
      <w:lvlText w:val="%1)"/>
      <w:legacy w:legacy="1" w:legacySpace="0" w:legacyIndent="355"/>
      <w:lvlJc w:val="left"/>
      <w:rPr>
        <w:rFonts w:ascii="Times New Roman" w:hAnsi="Times New Roman" w:hint="default"/>
      </w:rPr>
    </w:lvl>
  </w:abstractNum>
  <w:abstractNum w:abstractNumId="20">
    <w:nsid w:val="55782769"/>
    <w:multiLevelType w:val="multilevel"/>
    <w:tmpl w:val="F2C2AB3C"/>
    <w:lvl w:ilvl="0">
      <w:start w:val="1"/>
      <w:numFmt w:val="decimal"/>
      <w:lvlText w:val="%1."/>
      <w:lvlJc w:val="left"/>
      <w:pPr>
        <w:tabs>
          <w:tab w:val="num" w:pos="502"/>
        </w:tabs>
        <w:ind w:left="502" w:hanging="360"/>
      </w:p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nsid w:val="5E3B350E"/>
    <w:multiLevelType w:val="hybridMultilevel"/>
    <w:tmpl w:val="67DCCE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63C11F91"/>
    <w:multiLevelType w:val="singleLevel"/>
    <w:tmpl w:val="2D20B2F4"/>
    <w:lvl w:ilvl="0">
      <w:start w:val="1"/>
      <w:numFmt w:val="lowerLetter"/>
      <w:lvlText w:val="%1)"/>
      <w:legacy w:legacy="1" w:legacySpace="0" w:legacyIndent="355"/>
      <w:lvlJc w:val="left"/>
      <w:rPr>
        <w:rFonts w:ascii="Times New Roman" w:hAnsi="Times New Roman" w:hint="default"/>
      </w:rPr>
    </w:lvl>
  </w:abstractNum>
  <w:abstractNum w:abstractNumId="23">
    <w:nsid w:val="655D5E37"/>
    <w:multiLevelType w:val="multilevel"/>
    <w:tmpl w:val="87B246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69356E6A"/>
    <w:multiLevelType w:val="hybridMultilevel"/>
    <w:tmpl w:val="52A274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69C86438"/>
    <w:multiLevelType w:val="hybridMultilevel"/>
    <w:tmpl w:val="2E2A63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6C23507C"/>
    <w:multiLevelType w:val="hybridMultilevel"/>
    <w:tmpl w:val="C47C4E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72212B74"/>
    <w:multiLevelType w:val="singleLevel"/>
    <w:tmpl w:val="04150011"/>
    <w:lvl w:ilvl="0">
      <w:start w:val="1"/>
      <w:numFmt w:val="decimal"/>
      <w:lvlText w:val="%1)"/>
      <w:lvlJc w:val="left"/>
      <w:pPr>
        <w:tabs>
          <w:tab w:val="num" w:pos="360"/>
        </w:tabs>
        <w:ind w:left="360" w:hanging="360"/>
      </w:pPr>
      <w:rPr>
        <w:rFonts w:hint="default"/>
      </w:rPr>
    </w:lvl>
  </w:abstractNum>
  <w:abstractNum w:abstractNumId="28">
    <w:nsid w:val="733E606B"/>
    <w:multiLevelType w:val="hybridMultilevel"/>
    <w:tmpl w:val="435809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7388744C"/>
    <w:multiLevelType w:val="multilevel"/>
    <w:tmpl w:val="9260E6E8"/>
    <w:lvl w:ilvl="0">
      <w:start w:val="1"/>
      <w:numFmt w:val="decimal"/>
      <w:lvlText w:val="%1."/>
      <w:lvlJc w:val="left"/>
      <w:pPr>
        <w:ind w:left="720" w:hanging="360"/>
      </w:pPr>
    </w:lvl>
    <w:lvl w:ilvl="1">
      <w:start w:val="1"/>
      <w:numFmt w:val="decimal"/>
      <w:lvlText w:val="%1.%2."/>
      <w:lvlJc w:val="left"/>
      <w:pPr>
        <w:ind w:left="1250" w:hanging="540"/>
      </w:pPr>
      <w:rPr>
        <w:color w:val="auto"/>
        <w:position w:val="0"/>
        <w:sz w:val="24"/>
        <w:szCs w:val="24"/>
        <w:vertAlign w:val="baseline"/>
      </w:rPr>
    </w:lvl>
    <w:lvl w:ilvl="2">
      <w:start w:val="1"/>
      <w:numFmt w:val="decimal"/>
      <w:lvlText w:val="%1.%2.%3."/>
      <w:lvlJc w:val="left"/>
      <w:pPr>
        <w:ind w:left="1080" w:hanging="720"/>
      </w:pPr>
      <w:rPr>
        <w:sz w:val="24"/>
        <w:szCs w:val="24"/>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0">
    <w:nsid w:val="74472149"/>
    <w:multiLevelType w:val="hybridMultilevel"/>
    <w:tmpl w:val="3F3E96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796E30AC"/>
    <w:multiLevelType w:val="hybridMultilevel"/>
    <w:tmpl w:val="CBF070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7C19225B"/>
    <w:multiLevelType w:val="multilevel"/>
    <w:tmpl w:val="5C9C5E6C"/>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7FAB1BAD"/>
    <w:multiLevelType w:val="hybridMultilevel"/>
    <w:tmpl w:val="FD322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5"/>
  </w:num>
  <w:num w:numId="2">
    <w:abstractNumId w:val="32"/>
  </w:num>
  <w:num w:numId="3">
    <w:abstractNumId w:val="29"/>
  </w:num>
  <w:num w:numId="4">
    <w:abstractNumId w:val="3"/>
  </w:num>
  <w:num w:numId="5">
    <w:abstractNumId w:val="23"/>
  </w:num>
  <w:num w:numId="6">
    <w:abstractNumId w:val="1"/>
  </w:num>
  <w:num w:numId="7">
    <w:abstractNumId w:val="8"/>
  </w:num>
  <w:num w:numId="8">
    <w:abstractNumId w:val="4"/>
  </w:num>
  <w:num w:numId="9">
    <w:abstractNumId w:val="20"/>
  </w:num>
  <w:num w:numId="10">
    <w:abstractNumId w:val="10"/>
  </w:num>
  <w:num w:numId="11">
    <w:abstractNumId w:val="7"/>
  </w:num>
  <w:num w:numId="12">
    <w:abstractNumId w:val="17"/>
  </w:num>
  <w:num w:numId="13">
    <w:abstractNumId w:val="16"/>
  </w:num>
  <w:num w:numId="14">
    <w:abstractNumId w:val="2"/>
  </w:num>
  <w:num w:numId="15">
    <w:abstractNumId w:val="31"/>
  </w:num>
  <w:num w:numId="16">
    <w:abstractNumId w:val="26"/>
  </w:num>
  <w:num w:numId="17">
    <w:abstractNumId w:val="25"/>
  </w:num>
  <w:num w:numId="18">
    <w:abstractNumId w:val="12"/>
  </w:num>
  <w:num w:numId="19">
    <w:abstractNumId w:val="5"/>
  </w:num>
  <w:num w:numId="20">
    <w:abstractNumId w:val="30"/>
  </w:num>
  <w:num w:numId="21">
    <w:abstractNumId w:val="28"/>
  </w:num>
  <w:num w:numId="22">
    <w:abstractNumId w:val="6"/>
  </w:num>
  <w:num w:numId="23">
    <w:abstractNumId w:val="33"/>
  </w:num>
  <w:num w:numId="24">
    <w:abstractNumId w:val="24"/>
  </w:num>
  <w:num w:numId="25">
    <w:abstractNumId w:val="21"/>
  </w:num>
  <w:num w:numId="26">
    <w:abstractNumId w:val="9"/>
  </w:num>
  <w:num w:numId="27">
    <w:abstractNumId w:val="14"/>
  </w:num>
  <w:num w:numId="28">
    <w:abstractNumId w:val="13"/>
  </w:num>
  <w:num w:numId="29">
    <w:abstractNumId w:val="18"/>
  </w:num>
  <w:num w:numId="30">
    <w:abstractNumId w:val="19"/>
  </w:num>
  <w:num w:numId="31">
    <w:abstractNumId w:val="22"/>
  </w:num>
  <w:num w:numId="32">
    <w:abstractNumId w:val="27"/>
  </w:num>
  <w:num w:numId="33">
    <w:abstractNumId w:val="11"/>
  </w:num>
  <w:num w:numId="34">
    <w:abstractNumId w:val="0"/>
    <w:lvlOverride w:ilvl="0">
      <w:lvl w:ilvl="0">
        <w:numFmt w:val="bullet"/>
        <w:lvlText w:val="-"/>
        <w:legacy w:legacy="1" w:legacySpace="0" w:legacyIndent="365"/>
        <w:lvlJc w:val="left"/>
        <w:rPr>
          <w:rFonts w:ascii="Times New Roman" w:hAnsi="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footnotePr>
    <w:footnote w:id="-1"/>
    <w:footnote w:id="0"/>
  </w:footnotePr>
  <w:endnotePr>
    <w:endnote w:id="-1"/>
    <w:endnote w:id="0"/>
  </w:endnotePr>
  <w:compat/>
  <w:rsids>
    <w:rsidRoot w:val="00C91AD1"/>
    <w:rsid w:val="0002269C"/>
    <w:rsid w:val="00037FD8"/>
    <w:rsid w:val="00040333"/>
    <w:rsid w:val="0004034F"/>
    <w:rsid w:val="00057B59"/>
    <w:rsid w:val="000673C3"/>
    <w:rsid w:val="00075EC3"/>
    <w:rsid w:val="000B0F67"/>
    <w:rsid w:val="000B0F7D"/>
    <w:rsid w:val="000B5827"/>
    <w:rsid w:val="000E122A"/>
    <w:rsid w:val="000E156B"/>
    <w:rsid w:val="000E6010"/>
    <w:rsid w:val="0011542C"/>
    <w:rsid w:val="0012595F"/>
    <w:rsid w:val="00137A2C"/>
    <w:rsid w:val="0016587C"/>
    <w:rsid w:val="00167CCE"/>
    <w:rsid w:val="001B7DEE"/>
    <w:rsid w:val="001C0992"/>
    <w:rsid w:val="001E47C9"/>
    <w:rsid w:val="001E706C"/>
    <w:rsid w:val="001F1829"/>
    <w:rsid w:val="001F58AE"/>
    <w:rsid w:val="002063F2"/>
    <w:rsid w:val="00210A2C"/>
    <w:rsid w:val="00222AB0"/>
    <w:rsid w:val="00254658"/>
    <w:rsid w:val="00255029"/>
    <w:rsid w:val="0027508C"/>
    <w:rsid w:val="00276B83"/>
    <w:rsid w:val="00281CA6"/>
    <w:rsid w:val="002B34AD"/>
    <w:rsid w:val="002E6E14"/>
    <w:rsid w:val="003274B2"/>
    <w:rsid w:val="0034351C"/>
    <w:rsid w:val="00351B72"/>
    <w:rsid w:val="00352C4F"/>
    <w:rsid w:val="003537F5"/>
    <w:rsid w:val="00357365"/>
    <w:rsid w:val="0036116C"/>
    <w:rsid w:val="003702AA"/>
    <w:rsid w:val="00382A94"/>
    <w:rsid w:val="00390268"/>
    <w:rsid w:val="00390931"/>
    <w:rsid w:val="003B3BA2"/>
    <w:rsid w:val="0041379B"/>
    <w:rsid w:val="00420ABF"/>
    <w:rsid w:val="00451D2C"/>
    <w:rsid w:val="00463AEE"/>
    <w:rsid w:val="0047547B"/>
    <w:rsid w:val="00500A24"/>
    <w:rsid w:val="00512F49"/>
    <w:rsid w:val="00553E06"/>
    <w:rsid w:val="00574113"/>
    <w:rsid w:val="00582823"/>
    <w:rsid w:val="005B1B87"/>
    <w:rsid w:val="005B1E52"/>
    <w:rsid w:val="005D0D50"/>
    <w:rsid w:val="005D57DC"/>
    <w:rsid w:val="005E082C"/>
    <w:rsid w:val="005E76CE"/>
    <w:rsid w:val="005F2B56"/>
    <w:rsid w:val="005F3643"/>
    <w:rsid w:val="00606297"/>
    <w:rsid w:val="00612CDA"/>
    <w:rsid w:val="00627B4E"/>
    <w:rsid w:val="00635834"/>
    <w:rsid w:val="00691F57"/>
    <w:rsid w:val="00692E9A"/>
    <w:rsid w:val="00697E96"/>
    <w:rsid w:val="006A02E9"/>
    <w:rsid w:val="006A0A12"/>
    <w:rsid w:val="006B6A02"/>
    <w:rsid w:val="006C6C77"/>
    <w:rsid w:val="006C7A1D"/>
    <w:rsid w:val="00711332"/>
    <w:rsid w:val="00712178"/>
    <w:rsid w:val="00712F2D"/>
    <w:rsid w:val="007161ED"/>
    <w:rsid w:val="007373B2"/>
    <w:rsid w:val="007549D4"/>
    <w:rsid w:val="007608C4"/>
    <w:rsid w:val="00787C1F"/>
    <w:rsid w:val="007D5788"/>
    <w:rsid w:val="007E01FF"/>
    <w:rsid w:val="007E653A"/>
    <w:rsid w:val="00804915"/>
    <w:rsid w:val="008260EC"/>
    <w:rsid w:val="00827EF8"/>
    <w:rsid w:val="00831B4D"/>
    <w:rsid w:val="008466C5"/>
    <w:rsid w:val="00872AD3"/>
    <w:rsid w:val="008745A3"/>
    <w:rsid w:val="00876677"/>
    <w:rsid w:val="00883E98"/>
    <w:rsid w:val="008A0111"/>
    <w:rsid w:val="008B5FCC"/>
    <w:rsid w:val="008F6FA9"/>
    <w:rsid w:val="00977E54"/>
    <w:rsid w:val="00981291"/>
    <w:rsid w:val="009E28A1"/>
    <w:rsid w:val="009F1B50"/>
    <w:rsid w:val="009F6B3D"/>
    <w:rsid w:val="009F76CC"/>
    <w:rsid w:val="00A50DE5"/>
    <w:rsid w:val="00A60112"/>
    <w:rsid w:val="00A6268F"/>
    <w:rsid w:val="00A70366"/>
    <w:rsid w:val="00A8777D"/>
    <w:rsid w:val="00AC581B"/>
    <w:rsid w:val="00AC753C"/>
    <w:rsid w:val="00B06F18"/>
    <w:rsid w:val="00B20571"/>
    <w:rsid w:val="00B32A3D"/>
    <w:rsid w:val="00B70232"/>
    <w:rsid w:val="00B77A32"/>
    <w:rsid w:val="00BB7461"/>
    <w:rsid w:val="00BB7CD2"/>
    <w:rsid w:val="00BE35E0"/>
    <w:rsid w:val="00BF651F"/>
    <w:rsid w:val="00C05644"/>
    <w:rsid w:val="00C302E0"/>
    <w:rsid w:val="00C74FE9"/>
    <w:rsid w:val="00C91AD1"/>
    <w:rsid w:val="00CA21D6"/>
    <w:rsid w:val="00CA4EA5"/>
    <w:rsid w:val="00CB0BD0"/>
    <w:rsid w:val="00CB605D"/>
    <w:rsid w:val="00CE58AE"/>
    <w:rsid w:val="00CF01A5"/>
    <w:rsid w:val="00D83756"/>
    <w:rsid w:val="00D92873"/>
    <w:rsid w:val="00DA436C"/>
    <w:rsid w:val="00DF4061"/>
    <w:rsid w:val="00E32FC0"/>
    <w:rsid w:val="00E900E7"/>
    <w:rsid w:val="00E90469"/>
    <w:rsid w:val="00EA5355"/>
    <w:rsid w:val="00ED3CB4"/>
    <w:rsid w:val="00ED4221"/>
    <w:rsid w:val="00ED72EA"/>
    <w:rsid w:val="00F040B8"/>
    <w:rsid w:val="00F430BF"/>
    <w:rsid w:val="00F50C6E"/>
    <w:rsid w:val="00F57B82"/>
    <w:rsid w:val="00F6136B"/>
    <w:rsid w:val="00FB35AA"/>
    <w:rsid w:val="00FB3A89"/>
    <w:rsid w:val="00FB3E1D"/>
    <w:rsid w:val="00FD32A2"/>
    <w:rsid w:val="00FE09E7"/>
    <w:rsid w:val="00FE641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oa heading" w:uiPriority="0"/>
    <w:lsdException w:name="Title" w:semiHidden="0" w:uiPriority="10" w:unhideWhenUsed="0" w:qFormat="1"/>
    <w:lsdException w:name="Default Paragraph Font" w:uiPriority="1"/>
    <w:lsdException w:name="Subtitle" w:semiHidden="0" w:uiPriority="0" w:unhideWhenUsed="0" w:qFormat="1"/>
    <w:lsdException w:name="Body Text Indent 3"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47663"/>
    <w:pPr>
      <w:spacing w:after="160" w:line="259" w:lineRule="auto"/>
    </w:pPr>
    <w:rPr>
      <w:rFonts w:asciiTheme="majorHAnsi" w:hAnsiTheme="majorHAnsi"/>
      <w:sz w:val="22"/>
      <w:szCs w:val="22"/>
      <w:lang w:eastAsia="en-US"/>
    </w:rPr>
  </w:style>
  <w:style w:type="paragraph" w:styleId="Nagwek1">
    <w:name w:val="heading 1"/>
    <w:basedOn w:val="Normalny"/>
    <w:next w:val="Normalny"/>
    <w:link w:val="Nagwek1Znak"/>
    <w:uiPriority w:val="9"/>
    <w:qFormat/>
    <w:rsid w:val="00C66B42"/>
    <w:pPr>
      <w:keepNext/>
      <w:keepLines/>
      <w:spacing w:before="480" w:after="0"/>
      <w:outlineLvl w:val="0"/>
    </w:pPr>
    <w:rPr>
      <w:rFonts w:eastAsiaTheme="majorEastAsia" w:cstheme="majorBidi"/>
      <w:b/>
      <w:bCs/>
      <w:sz w:val="32"/>
      <w:szCs w:val="28"/>
    </w:rPr>
  </w:style>
  <w:style w:type="paragraph" w:styleId="Nagwek2">
    <w:name w:val="heading 2"/>
    <w:basedOn w:val="Normalny"/>
    <w:next w:val="Normalny"/>
    <w:link w:val="Nagwek2Znak"/>
    <w:uiPriority w:val="9"/>
    <w:unhideWhenUsed/>
    <w:qFormat/>
    <w:rsid w:val="00C66B42"/>
    <w:pPr>
      <w:keepNext/>
      <w:keepLines/>
      <w:spacing w:before="320" w:after="120"/>
      <w:outlineLvl w:val="1"/>
    </w:pPr>
    <w:rPr>
      <w:rFonts w:eastAsiaTheme="majorEastAsia" w:cstheme="majorBidi"/>
      <w:b/>
      <w:bCs/>
      <w:sz w:val="28"/>
      <w:szCs w:val="26"/>
    </w:rPr>
  </w:style>
  <w:style w:type="paragraph" w:styleId="Nagwek3">
    <w:name w:val="heading 3"/>
    <w:basedOn w:val="Normalny"/>
    <w:next w:val="Normalny"/>
    <w:link w:val="Nagwek3Znak"/>
    <w:uiPriority w:val="9"/>
    <w:unhideWhenUsed/>
    <w:qFormat/>
    <w:rsid w:val="00C66B42"/>
    <w:pPr>
      <w:keepNext/>
      <w:keepLines/>
      <w:numPr>
        <w:numId w:val="1"/>
      </w:numPr>
      <w:spacing w:before="200" w:after="0"/>
      <w:outlineLvl w:val="2"/>
    </w:pPr>
    <w:rPr>
      <w:rFonts w:eastAsiaTheme="majorEastAsia" w:cstheme="majorBidi"/>
      <w:bCs/>
      <w:sz w:val="24"/>
    </w:rPr>
  </w:style>
  <w:style w:type="paragraph" w:styleId="Nagwek4">
    <w:name w:val="heading 4"/>
    <w:basedOn w:val="Normalny"/>
    <w:next w:val="Normalny"/>
    <w:link w:val="Nagwek4Znak"/>
    <w:uiPriority w:val="9"/>
    <w:semiHidden/>
    <w:unhideWhenUsed/>
    <w:qFormat/>
    <w:rsid w:val="00ED72EA"/>
    <w:pPr>
      <w:keepNext/>
      <w:keepLines/>
      <w:spacing w:before="200" w:after="0"/>
      <w:outlineLvl w:val="3"/>
    </w:pPr>
    <w:rPr>
      <w:rFonts w:eastAsiaTheme="majorEastAsia" w:cstheme="majorBidi"/>
      <w:b/>
      <w:bCs/>
      <w:i/>
      <w:iCs/>
      <w:color w:val="5B9BD5" w:themeColor="accent1"/>
    </w:rPr>
  </w:style>
  <w:style w:type="paragraph" w:styleId="Nagwek6">
    <w:name w:val="heading 6"/>
    <w:basedOn w:val="Normalny"/>
    <w:next w:val="Normalny"/>
    <w:link w:val="Nagwek6Znak"/>
    <w:uiPriority w:val="9"/>
    <w:semiHidden/>
    <w:unhideWhenUsed/>
    <w:qFormat/>
    <w:rsid w:val="00057B59"/>
    <w:pPr>
      <w:keepNext/>
      <w:keepLines/>
      <w:spacing w:before="200" w:after="0" w:line="276" w:lineRule="auto"/>
      <w:outlineLvl w:val="5"/>
    </w:pPr>
    <w:rPr>
      <w:rFonts w:eastAsiaTheme="majorEastAsia" w:cstheme="majorBidi"/>
      <w:i/>
      <w:iCs/>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qFormat/>
    <w:rsid w:val="00AF2483"/>
  </w:style>
  <w:style w:type="character" w:customStyle="1" w:styleId="StopkaZnak">
    <w:name w:val="Stopka Znak"/>
    <w:basedOn w:val="Domylnaczcionkaakapitu"/>
    <w:link w:val="Stopka"/>
    <w:uiPriority w:val="99"/>
    <w:qFormat/>
    <w:rsid w:val="00AF2483"/>
  </w:style>
  <w:style w:type="character" w:customStyle="1" w:styleId="czeinternetowe">
    <w:name w:val="Łącze internetowe"/>
    <w:uiPriority w:val="99"/>
    <w:rsid w:val="00AF2483"/>
    <w:rPr>
      <w:color w:val="0000FF"/>
      <w:u w:val="single"/>
    </w:rPr>
  </w:style>
  <w:style w:type="character" w:customStyle="1" w:styleId="PodtytuZnak">
    <w:name w:val="Podtytuł Znak"/>
    <w:link w:val="Podtytu"/>
    <w:qFormat/>
    <w:rsid w:val="003C4D8D"/>
    <w:rPr>
      <w:rFonts w:ascii="Cambria" w:eastAsia="Times New Roman" w:hAnsi="Cambria" w:cs="Times New Roman"/>
      <w:sz w:val="24"/>
      <w:szCs w:val="24"/>
      <w:lang w:eastAsia="ar-SA"/>
    </w:rPr>
  </w:style>
  <w:style w:type="character" w:customStyle="1" w:styleId="Nagwek1Znak">
    <w:name w:val="Nagłówek 1 Znak"/>
    <w:basedOn w:val="Domylnaczcionkaakapitu"/>
    <w:link w:val="Nagwek1"/>
    <w:uiPriority w:val="9"/>
    <w:qFormat/>
    <w:rsid w:val="00C66B42"/>
    <w:rPr>
      <w:rFonts w:asciiTheme="majorHAnsi" w:eastAsiaTheme="majorEastAsia" w:hAnsiTheme="majorHAnsi" w:cstheme="majorBidi"/>
      <w:b/>
      <w:bCs/>
      <w:sz w:val="32"/>
      <w:szCs w:val="28"/>
      <w:lang w:eastAsia="en-US"/>
    </w:rPr>
  </w:style>
  <w:style w:type="character" w:customStyle="1" w:styleId="Nagwek2Znak">
    <w:name w:val="Nagłówek 2 Znak"/>
    <w:basedOn w:val="Domylnaczcionkaakapitu"/>
    <w:link w:val="Nagwek2"/>
    <w:uiPriority w:val="9"/>
    <w:qFormat/>
    <w:rsid w:val="00C66B42"/>
    <w:rPr>
      <w:rFonts w:asciiTheme="majorHAnsi" w:eastAsiaTheme="majorEastAsia" w:hAnsiTheme="majorHAnsi" w:cstheme="majorBidi"/>
      <w:b/>
      <w:bCs/>
      <w:sz w:val="28"/>
      <w:szCs w:val="26"/>
      <w:lang w:eastAsia="en-US"/>
    </w:rPr>
  </w:style>
  <w:style w:type="character" w:customStyle="1" w:styleId="Nagwek3Znak">
    <w:name w:val="Nagłówek 3 Znak"/>
    <w:basedOn w:val="Domylnaczcionkaakapitu"/>
    <w:link w:val="Nagwek3"/>
    <w:uiPriority w:val="9"/>
    <w:qFormat/>
    <w:rsid w:val="00C66B42"/>
    <w:rPr>
      <w:rFonts w:asciiTheme="majorHAnsi" w:eastAsiaTheme="majorEastAsia" w:hAnsiTheme="majorHAnsi" w:cstheme="majorBidi"/>
      <w:bCs/>
      <w:sz w:val="24"/>
      <w:szCs w:val="22"/>
      <w:lang w:eastAsia="en-US"/>
    </w:rPr>
  </w:style>
  <w:style w:type="character" w:customStyle="1" w:styleId="TekstdymkaZnak">
    <w:name w:val="Tekst dymka Znak"/>
    <w:basedOn w:val="Domylnaczcionkaakapitu"/>
    <w:link w:val="Tekstdymka"/>
    <w:uiPriority w:val="99"/>
    <w:semiHidden/>
    <w:qFormat/>
    <w:rsid w:val="004B7604"/>
    <w:rPr>
      <w:rFonts w:ascii="Tahoma" w:hAnsi="Tahoma" w:cs="Tahoma"/>
      <w:sz w:val="16"/>
      <w:szCs w:val="16"/>
      <w:lang w:eastAsia="en-US"/>
    </w:rPr>
  </w:style>
  <w:style w:type="character" w:customStyle="1" w:styleId="TekstprzypisukocowegoZnak">
    <w:name w:val="Tekst przypisu końcowego Znak"/>
    <w:basedOn w:val="Domylnaczcionkaakapitu"/>
    <w:link w:val="Tekstprzypisukocowego"/>
    <w:uiPriority w:val="99"/>
    <w:semiHidden/>
    <w:qFormat/>
    <w:rsid w:val="007F61C4"/>
    <w:rPr>
      <w:rFonts w:asciiTheme="majorHAnsi" w:hAnsiTheme="majorHAnsi"/>
      <w:lang w:eastAsia="en-US"/>
    </w:rPr>
  </w:style>
  <w:style w:type="character" w:customStyle="1" w:styleId="Zakotwiczenieprzypisukocowego">
    <w:name w:val="Zakotwiczenie przypisu końcowego"/>
    <w:rsid w:val="000E6010"/>
    <w:rPr>
      <w:vertAlign w:val="superscript"/>
    </w:rPr>
  </w:style>
  <w:style w:type="character" w:customStyle="1" w:styleId="EndnoteCharacters">
    <w:name w:val="Endnote Characters"/>
    <w:basedOn w:val="Domylnaczcionkaakapitu"/>
    <w:uiPriority w:val="99"/>
    <w:semiHidden/>
    <w:unhideWhenUsed/>
    <w:qFormat/>
    <w:rsid w:val="007F61C4"/>
    <w:rPr>
      <w:vertAlign w:val="superscript"/>
    </w:rPr>
  </w:style>
  <w:style w:type="character" w:customStyle="1" w:styleId="czeindeksu">
    <w:name w:val="Łącze indeksu"/>
    <w:qFormat/>
    <w:rsid w:val="000E6010"/>
  </w:style>
  <w:style w:type="paragraph" w:styleId="Nagwek">
    <w:name w:val="header"/>
    <w:basedOn w:val="Normalny"/>
    <w:next w:val="Tekstpodstawowy"/>
    <w:link w:val="NagwekZnak"/>
    <w:unhideWhenUsed/>
    <w:rsid w:val="00AF2483"/>
    <w:pPr>
      <w:tabs>
        <w:tab w:val="center" w:pos="4536"/>
        <w:tab w:val="right" w:pos="9072"/>
      </w:tabs>
      <w:spacing w:after="0" w:line="240" w:lineRule="auto"/>
    </w:pPr>
  </w:style>
  <w:style w:type="paragraph" w:styleId="Tekstpodstawowy">
    <w:name w:val="Body Text"/>
    <w:basedOn w:val="Normalny"/>
    <w:rsid w:val="000E6010"/>
    <w:pPr>
      <w:spacing w:after="140" w:line="276" w:lineRule="auto"/>
    </w:pPr>
  </w:style>
  <w:style w:type="paragraph" w:styleId="Lista">
    <w:name w:val="List"/>
    <w:basedOn w:val="Tekstpodstawowy"/>
    <w:rsid w:val="000E6010"/>
    <w:rPr>
      <w:rFonts w:cs="Lucida Sans"/>
    </w:rPr>
  </w:style>
  <w:style w:type="paragraph" w:styleId="Legenda">
    <w:name w:val="caption"/>
    <w:basedOn w:val="Normalny"/>
    <w:qFormat/>
    <w:rsid w:val="000E6010"/>
    <w:pPr>
      <w:suppressLineNumbers/>
      <w:spacing w:before="120" w:after="120"/>
    </w:pPr>
    <w:rPr>
      <w:rFonts w:cs="Lucida Sans"/>
      <w:i/>
      <w:iCs/>
      <w:sz w:val="24"/>
      <w:szCs w:val="24"/>
    </w:rPr>
  </w:style>
  <w:style w:type="paragraph" w:customStyle="1" w:styleId="Indeks">
    <w:name w:val="Indeks"/>
    <w:basedOn w:val="Normalny"/>
    <w:qFormat/>
    <w:rsid w:val="000E6010"/>
    <w:pPr>
      <w:suppressLineNumbers/>
    </w:pPr>
    <w:rPr>
      <w:rFonts w:cs="Lucida Sans"/>
    </w:rPr>
  </w:style>
  <w:style w:type="paragraph" w:customStyle="1" w:styleId="Gwkaistopka">
    <w:name w:val="Główka i stopka"/>
    <w:basedOn w:val="Normalny"/>
    <w:qFormat/>
    <w:rsid w:val="000E6010"/>
  </w:style>
  <w:style w:type="paragraph" w:styleId="Stopka">
    <w:name w:val="footer"/>
    <w:basedOn w:val="Normalny"/>
    <w:link w:val="StopkaZnak"/>
    <w:uiPriority w:val="99"/>
    <w:unhideWhenUsed/>
    <w:rsid w:val="00AF2483"/>
    <w:pPr>
      <w:tabs>
        <w:tab w:val="center" w:pos="4536"/>
        <w:tab w:val="right" w:pos="9072"/>
      </w:tabs>
      <w:spacing w:after="0" w:line="240" w:lineRule="auto"/>
    </w:pPr>
  </w:style>
  <w:style w:type="paragraph" w:styleId="Podtytu">
    <w:name w:val="Subtitle"/>
    <w:basedOn w:val="Normalny"/>
    <w:next w:val="Normalny"/>
    <w:link w:val="PodtytuZnak"/>
    <w:qFormat/>
    <w:rsid w:val="003C4D8D"/>
    <w:pPr>
      <w:suppressAutoHyphens/>
      <w:spacing w:after="60" w:line="276" w:lineRule="auto"/>
      <w:jc w:val="center"/>
    </w:pPr>
    <w:rPr>
      <w:rFonts w:ascii="Cambria" w:eastAsia="Times New Roman" w:hAnsi="Cambria"/>
      <w:sz w:val="24"/>
      <w:szCs w:val="24"/>
      <w:lang w:eastAsia="ar-SA"/>
    </w:rPr>
  </w:style>
  <w:style w:type="paragraph" w:styleId="Akapitzlist">
    <w:name w:val="List Paragraph"/>
    <w:basedOn w:val="Normalny"/>
    <w:uiPriority w:val="34"/>
    <w:qFormat/>
    <w:rsid w:val="00FB0A5D"/>
    <w:pPr>
      <w:ind w:left="720"/>
      <w:contextualSpacing/>
    </w:pPr>
  </w:style>
  <w:style w:type="paragraph" w:styleId="Nagwekspisutreci">
    <w:name w:val="TOC Heading"/>
    <w:basedOn w:val="Nagwek1"/>
    <w:next w:val="Normalny"/>
    <w:uiPriority w:val="39"/>
    <w:semiHidden/>
    <w:unhideWhenUsed/>
    <w:qFormat/>
    <w:rsid w:val="004B7604"/>
    <w:pPr>
      <w:spacing w:line="276" w:lineRule="auto"/>
    </w:pPr>
    <w:rPr>
      <w:color w:val="2E74B5" w:themeColor="accent1" w:themeShade="BF"/>
      <w:sz w:val="28"/>
      <w:lang w:eastAsia="pl-PL"/>
    </w:rPr>
  </w:style>
  <w:style w:type="paragraph" w:styleId="Spistreci1">
    <w:name w:val="toc 1"/>
    <w:basedOn w:val="Normalny"/>
    <w:next w:val="Normalny"/>
    <w:autoRedefine/>
    <w:uiPriority w:val="39"/>
    <w:unhideWhenUsed/>
    <w:rsid w:val="00522E6D"/>
    <w:pPr>
      <w:tabs>
        <w:tab w:val="left" w:pos="709"/>
        <w:tab w:val="right" w:leader="dot" w:pos="9062"/>
      </w:tabs>
      <w:spacing w:after="100"/>
    </w:pPr>
  </w:style>
  <w:style w:type="paragraph" w:styleId="Spistreci2">
    <w:name w:val="toc 2"/>
    <w:basedOn w:val="Normalny"/>
    <w:next w:val="Normalny"/>
    <w:autoRedefine/>
    <w:uiPriority w:val="39"/>
    <w:unhideWhenUsed/>
    <w:rsid w:val="0016587C"/>
    <w:pPr>
      <w:tabs>
        <w:tab w:val="left" w:pos="880"/>
        <w:tab w:val="right" w:leader="dot" w:pos="9062"/>
        <w:tab w:val="right" w:leader="dot" w:pos="9344"/>
      </w:tabs>
      <w:spacing w:after="100" w:line="240" w:lineRule="auto"/>
      <w:ind w:left="709" w:hanging="425"/>
    </w:pPr>
  </w:style>
  <w:style w:type="paragraph" w:styleId="Spistreci3">
    <w:name w:val="toc 3"/>
    <w:basedOn w:val="Normalny"/>
    <w:next w:val="Normalny"/>
    <w:autoRedefine/>
    <w:uiPriority w:val="39"/>
    <w:unhideWhenUsed/>
    <w:rsid w:val="00DF03E9"/>
    <w:pPr>
      <w:tabs>
        <w:tab w:val="left" w:pos="1100"/>
        <w:tab w:val="right" w:leader="dot" w:pos="9062"/>
      </w:tabs>
      <w:spacing w:after="100"/>
      <w:ind w:left="720"/>
    </w:pPr>
  </w:style>
  <w:style w:type="paragraph" w:styleId="Tekstdymka">
    <w:name w:val="Balloon Text"/>
    <w:basedOn w:val="Normalny"/>
    <w:link w:val="TekstdymkaZnak"/>
    <w:uiPriority w:val="99"/>
    <w:semiHidden/>
    <w:unhideWhenUsed/>
    <w:qFormat/>
    <w:rsid w:val="004B7604"/>
    <w:pPr>
      <w:spacing w:after="0" w:line="240" w:lineRule="auto"/>
    </w:pPr>
    <w:rPr>
      <w:rFonts w:ascii="Tahoma" w:hAnsi="Tahoma" w:cs="Tahoma"/>
      <w:sz w:val="16"/>
      <w:szCs w:val="16"/>
    </w:rPr>
  </w:style>
  <w:style w:type="paragraph" w:customStyle="1" w:styleId="Standard">
    <w:name w:val="Standard"/>
    <w:qFormat/>
    <w:rsid w:val="00506A6D"/>
    <w:pPr>
      <w:suppressAutoHyphens/>
      <w:spacing w:after="160" w:line="254" w:lineRule="auto"/>
      <w:textAlignment w:val="baseline"/>
    </w:pPr>
    <w:rPr>
      <w:rFonts w:eastAsia="SimSun" w:cs="Tahoma"/>
      <w:kern w:val="2"/>
      <w:sz w:val="22"/>
      <w:szCs w:val="22"/>
      <w:lang w:eastAsia="en-US"/>
    </w:rPr>
  </w:style>
  <w:style w:type="paragraph" w:customStyle="1" w:styleId="Zawartotabeli">
    <w:name w:val="Zawartość tabeli"/>
    <w:basedOn w:val="Normalny"/>
    <w:qFormat/>
    <w:rsid w:val="000E74C8"/>
    <w:pPr>
      <w:widowControl w:val="0"/>
      <w:suppressLineNumbers/>
      <w:suppressAutoHyphens/>
      <w:spacing w:after="0" w:line="240" w:lineRule="auto"/>
    </w:pPr>
    <w:rPr>
      <w:rFonts w:ascii="Times New Roman" w:eastAsia="SimSun" w:hAnsi="Times New Roman" w:cs="Mangal"/>
      <w:kern w:val="2"/>
      <w:sz w:val="24"/>
      <w:szCs w:val="24"/>
      <w:lang w:eastAsia="hi-IN" w:bidi="hi-IN"/>
    </w:rPr>
  </w:style>
  <w:style w:type="paragraph" w:styleId="Tekstprzypisukocowego">
    <w:name w:val="endnote text"/>
    <w:basedOn w:val="Normalny"/>
    <w:link w:val="TekstprzypisukocowegoZnak"/>
    <w:uiPriority w:val="99"/>
    <w:semiHidden/>
    <w:unhideWhenUsed/>
    <w:rsid w:val="007F61C4"/>
    <w:pPr>
      <w:spacing w:after="0" w:line="240" w:lineRule="auto"/>
    </w:pPr>
    <w:rPr>
      <w:sz w:val="20"/>
      <w:szCs w:val="20"/>
    </w:rPr>
  </w:style>
  <w:style w:type="paragraph" w:styleId="Bezodstpw">
    <w:name w:val="No Spacing"/>
    <w:uiPriority w:val="1"/>
    <w:qFormat/>
    <w:rsid w:val="009E3FE5"/>
    <w:rPr>
      <w:rFonts w:asciiTheme="majorHAnsi" w:hAnsiTheme="majorHAnsi"/>
      <w:sz w:val="22"/>
      <w:szCs w:val="22"/>
      <w:lang w:eastAsia="en-US"/>
    </w:rPr>
  </w:style>
  <w:style w:type="paragraph" w:styleId="Nagwekwykazurde">
    <w:name w:val="toa heading"/>
    <w:basedOn w:val="Nagwek"/>
    <w:rsid w:val="000E6010"/>
    <w:pPr>
      <w:suppressLineNumbers/>
    </w:pPr>
    <w:rPr>
      <w:b/>
      <w:bCs/>
      <w:sz w:val="32"/>
      <w:szCs w:val="32"/>
    </w:rPr>
  </w:style>
  <w:style w:type="paragraph" w:customStyle="1" w:styleId="Nagwektabeli">
    <w:name w:val="Nagłówek tabeli"/>
    <w:basedOn w:val="Zawartotabeli"/>
    <w:qFormat/>
    <w:rsid w:val="000E6010"/>
    <w:pPr>
      <w:jc w:val="center"/>
    </w:pPr>
    <w:rPr>
      <w:b/>
      <w:bCs/>
    </w:rPr>
  </w:style>
  <w:style w:type="table" w:styleId="Tabela-Siatka">
    <w:name w:val="Table Grid"/>
    <w:basedOn w:val="Standardowy"/>
    <w:uiPriority w:val="39"/>
    <w:rsid w:val="00D235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basedOn w:val="Domylnaczcionkaakapitu"/>
    <w:uiPriority w:val="99"/>
    <w:unhideWhenUsed/>
    <w:rsid w:val="003702AA"/>
    <w:rPr>
      <w:color w:val="0563C1" w:themeColor="hyperlink"/>
      <w:u w:val="single"/>
    </w:rPr>
  </w:style>
  <w:style w:type="character" w:customStyle="1" w:styleId="UnresolvedMention">
    <w:name w:val="Unresolved Mention"/>
    <w:basedOn w:val="Domylnaczcionkaakapitu"/>
    <w:uiPriority w:val="99"/>
    <w:semiHidden/>
    <w:unhideWhenUsed/>
    <w:rsid w:val="0047547B"/>
    <w:rPr>
      <w:color w:val="605E5C"/>
      <w:shd w:val="clear" w:color="auto" w:fill="E1DFDD"/>
    </w:rPr>
  </w:style>
  <w:style w:type="paragraph" w:customStyle="1" w:styleId="Bezodstpw1">
    <w:name w:val="Bez odstępów1"/>
    <w:link w:val="NoSpacingChar"/>
    <w:uiPriority w:val="1"/>
    <w:qFormat/>
    <w:rsid w:val="00A50DE5"/>
    <w:rPr>
      <w:sz w:val="22"/>
      <w:szCs w:val="22"/>
      <w:lang w:eastAsia="en-US"/>
    </w:rPr>
  </w:style>
  <w:style w:type="character" w:customStyle="1" w:styleId="NoSpacingChar">
    <w:name w:val="No Spacing Char"/>
    <w:link w:val="Bezodstpw1"/>
    <w:uiPriority w:val="1"/>
    <w:rsid w:val="00A50DE5"/>
    <w:rPr>
      <w:sz w:val="22"/>
      <w:szCs w:val="22"/>
      <w:lang w:eastAsia="en-US"/>
    </w:rPr>
  </w:style>
  <w:style w:type="paragraph" w:styleId="Tekstpodstawowywcity3">
    <w:name w:val="Body Text Indent 3"/>
    <w:basedOn w:val="Normalny"/>
    <w:link w:val="Tekstpodstawowywcity3Znak"/>
    <w:rsid w:val="00A50DE5"/>
    <w:pPr>
      <w:spacing w:after="120" w:line="276" w:lineRule="auto"/>
      <w:ind w:left="283"/>
    </w:pPr>
    <w:rPr>
      <w:rFonts w:ascii="Calibri" w:hAnsi="Calibri"/>
      <w:sz w:val="16"/>
      <w:szCs w:val="16"/>
    </w:rPr>
  </w:style>
  <w:style w:type="character" w:customStyle="1" w:styleId="Tekstpodstawowywcity3Znak">
    <w:name w:val="Tekst podstawowy wcięty 3 Znak"/>
    <w:basedOn w:val="Domylnaczcionkaakapitu"/>
    <w:link w:val="Tekstpodstawowywcity3"/>
    <w:rsid w:val="00A50DE5"/>
    <w:rPr>
      <w:sz w:val="16"/>
      <w:szCs w:val="16"/>
      <w:lang w:eastAsia="en-US"/>
    </w:rPr>
  </w:style>
  <w:style w:type="paragraph" w:customStyle="1" w:styleId="Default">
    <w:name w:val="Default"/>
    <w:rsid w:val="00A50DE5"/>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6A02E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A02E9"/>
    <w:rPr>
      <w:rFonts w:asciiTheme="majorHAnsi" w:hAnsiTheme="majorHAnsi"/>
      <w:lang w:eastAsia="en-US"/>
    </w:rPr>
  </w:style>
  <w:style w:type="character" w:styleId="Odwoanieprzypisudolnego">
    <w:name w:val="footnote reference"/>
    <w:basedOn w:val="Domylnaczcionkaakapitu"/>
    <w:uiPriority w:val="99"/>
    <w:semiHidden/>
    <w:unhideWhenUsed/>
    <w:rsid w:val="006A02E9"/>
    <w:rPr>
      <w:vertAlign w:val="superscript"/>
    </w:rPr>
  </w:style>
  <w:style w:type="paragraph" w:styleId="Tekstpodstawowy2">
    <w:name w:val="Body Text 2"/>
    <w:basedOn w:val="Normalny"/>
    <w:link w:val="Tekstpodstawowy2Znak"/>
    <w:uiPriority w:val="99"/>
    <w:semiHidden/>
    <w:unhideWhenUsed/>
    <w:rsid w:val="00390268"/>
    <w:pPr>
      <w:spacing w:after="120" w:line="480" w:lineRule="auto"/>
    </w:pPr>
  </w:style>
  <w:style w:type="character" w:customStyle="1" w:styleId="Tekstpodstawowy2Znak">
    <w:name w:val="Tekst podstawowy 2 Znak"/>
    <w:basedOn w:val="Domylnaczcionkaakapitu"/>
    <w:link w:val="Tekstpodstawowy2"/>
    <w:uiPriority w:val="99"/>
    <w:semiHidden/>
    <w:rsid w:val="00390268"/>
    <w:rPr>
      <w:rFonts w:asciiTheme="majorHAnsi" w:hAnsiTheme="majorHAnsi"/>
      <w:sz w:val="22"/>
      <w:szCs w:val="22"/>
      <w:lang w:eastAsia="en-US"/>
    </w:rPr>
  </w:style>
  <w:style w:type="paragraph" w:customStyle="1" w:styleId="Bezodstpw2">
    <w:name w:val="Bez odstępów2"/>
    <w:uiPriority w:val="1"/>
    <w:qFormat/>
    <w:rsid w:val="00CA4EA5"/>
    <w:rPr>
      <w:sz w:val="22"/>
      <w:szCs w:val="22"/>
      <w:lang w:eastAsia="en-US"/>
    </w:rPr>
  </w:style>
  <w:style w:type="character" w:styleId="Pogrubienie">
    <w:name w:val="Strong"/>
    <w:qFormat/>
    <w:rsid w:val="008466C5"/>
    <w:rPr>
      <w:b/>
      <w:bCs/>
    </w:rPr>
  </w:style>
  <w:style w:type="paragraph" w:customStyle="1" w:styleId="Bezodstpw3">
    <w:name w:val="Bez odstępów3"/>
    <w:uiPriority w:val="1"/>
    <w:qFormat/>
    <w:rsid w:val="00876677"/>
    <w:rPr>
      <w:sz w:val="22"/>
      <w:szCs w:val="22"/>
      <w:lang w:eastAsia="en-US"/>
    </w:rPr>
  </w:style>
  <w:style w:type="character" w:customStyle="1" w:styleId="Nagwek4Znak">
    <w:name w:val="Nagłówek 4 Znak"/>
    <w:basedOn w:val="Domylnaczcionkaakapitu"/>
    <w:link w:val="Nagwek4"/>
    <w:uiPriority w:val="9"/>
    <w:semiHidden/>
    <w:rsid w:val="00ED72EA"/>
    <w:rPr>
      <w:rFonts w:asciiTheme="majorHAnsi" w:eastAsiaTheme="majorEastAsia" w:hAnsiTheme="majorHAnsi" w:cstheme="majorBidi"/>
      <w:b/>
      <w:bCs/>
      <w:i/>
      <w:iCs/>
      <w:color w:val="5B9BD5" w:themeColor="accent1"/>
      <w:sz w:val="22"/>
      <w:szCs w:val="22"/>
      <w:lang w:eastAsia="en-US"/>
    </w:rPr>
  </w:style>
  <w:style w:type="paragraph" w:styleId="Spistreci4">
    <w:name w:val="toc 4"/>
    <w:basedOn w:val="Normalny"/>
    <w:next w:val="Normalny"/>
    <w:autoRedefine/>
    <w:uiPriority w:val="39"/>
    <w:unhideWhenUsed/>
    <w:rsid w:val="00FB3E1D"/>
    <w:pPr>
      <w:spacing w:after="100"/>
      <w:ind w:left="660"/>
    </w:pPr>
  </w:style>
  <w:style w:type="paragraph" w:styleId="Spistreci6">
    <w:name w:val="toc 6"/>
    <w:basedOn w:val="Normalny"/>
    <w:next w:val="Normalny"/>
    <w:autoRedefine/>
    <w:uiPriority w:val="39"/>
    <w:unhideWhenUsed/>
    <w:rsid w:val="00057B59"/>
    <w:pPr>
      <w:spacing w:after="100"/>
      <w:ind w:left="1100"/>
    </w:pPr>
  </w:style>
  <w:style w:type="character" w:customStyle="1" w:styleId="Nagwek6Znak">
    <w:name w:val="Nagłówek 6 Znak"/>
    <w:basedOn w:val="Domylnaczcionkaakapitu"/>
    <w:link w:val="Nagwek6"/>
    <w:uiPriority w:val="9"/>
    <w:semiHidden/>
    <w:rsid w:val="00057B59"/>
    <w:rPr>
      <w:rFonts w:asciiTheme="majorHAnsi" w:eastAsiaTheme="majorEastAsia" w:hAnsiTheme="majorHAnsi" w:cstheme="majorBidi"/>
      <w:i/>
      <w:iCs/>
      <w:color w:val="1F4D78" w:themeColor="accent1" w:themeShade="7F"/>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oa heading"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47663"/>
    <w:pPr>
      <w:spacing w:after="160" w:line="259" w:lineRule="auto"/>
    </w:pPr>
    <w:rPr>
      <w:rFonts w:asciiTheme="majorHAnsi" w:hAnsiTheme="majorHAnsi"/>
      <w:sz w:val="22"/>
      <w:szCs w:val="22"/>
      <w:lang w:eastAsia="en-US"/>
    </w:rPr>
  </w:style>
  <w:style w:type="paragraph" w:styleId="Nagwek1">
    <w:name w:val="heading 1"/>
    <w:basedOn w:val="Normalny"/>
    <w:next w:val="Normalny"/>
    <w:link w:val="Nagwek1Znak"/>
    <w:uiPriority w:val="9"/>
    <w:qFormat/>
    <w:rsid w:val="00C66B42"/>
    <w:pPr>
      <w:keepNext/>
      <w:keepLines/>
      <w:spacing w:before="480" w:after="0"/>
      <w:outlineLvl w:val="0"/>
    </w:pPr>
    <w:rPr>
      <w:rFonts w:eastAsiaTheme="majorEastAsia" w:cstheme="majorBidi"/>
      <w:b/>
      <w:bCs/>
      <w:sz w:val="32"/>
      <w:szCs w:val="28"/>
    </w:rPr>
  </w:style>
  <w:style w:type="paragraph" w:styleId="Nagwek2">
    <w:name w:val="heading 2"/>
    <w:basedOn w:val="Normalny"/>
    <w:next w:val="Normalny"/>
    <w:link w:val="Nagwek2Znak"/>
    <w:uiPriority w:val="9"/>
    <w:unhideWhenUsed/>
    <w:qFormat/>
    <w:rsid w:val="00C66B42"/>
    <w:pPr>
      <w:keepNext/>
      <w:keepLines/>
      <w:spacing w:before="320" w:after="120"/>
      <w:outlineLvl w:val="1"/>
    </w:pPr>
    <w:rPr>
      <w:rFonts w:eastAsiaTheme="majorEastAsia" w:cstheme="majorBidi"/>
      <w:b/>
      <w:bCs/>
      <w:sz w:val="28"/>
      <w:szCs w:val="26"/>
    </w:rPr>
  </w:style>
  <w:style w:type="paragraph" w:styleId="Nagwek3">
    <w:name w:val="heading 3"/>
    <w:basedOn w:val="Normalny"/>
    <w:next w:val="Normalny"/>
    <w:link w:val="Nagwek3Znak"/>
    <w:uiPriority w:val="9"/>
    <w:unhideWhenUsed/>
    <w:qFormat/>
    <w:rsid w:val="00C66B42"/>
    <w:pPr>
      <w:keepNext/>
      <w:keepLines/>
      <w:numPr>
        <w:numId w:val="1"/>
      </w:numPr>
      <w:spacing w:before="200" w:after="0"/>
      <w:outlineLvl w:val="2"/>
    </w:pPr>
    <w:rPr>
      <w:rFonts w:eastAsiaTheme="majorEastAsia" w:cstheme="majorBidi"/>
      <w:bCs/>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qFormat/>
    <w:rsid w:val="00AF2483"/>
  </w:style>
  <w:style w:type="character" w:customStyle="1" w:styleId="StopkaZnak">
    <w:name w:val="Stopka Znak"/>
    <w:basedOn w:val="Domylnaczcionkaakapitu"/>
    <w:link w:val="Stopka"/>
    <w:qFormat/>
    <w:rsid w:val="00AF2483"/>
  </w:style>
  <w:style w:type="character" w:customStyle="1" w:styleId="czeinternetowe">
    <w:name w:val="Łącze internetowe"/>
    <w:uiPriority w:val="99"/>
    <w:rsid w:val="00AF2483"/>
    <w:rPr>
      <w:color w:val="0000FF"/>
      <w:u w:val="single"/>
    </w:rPr>
  </w:style>
  <w:style w:type="character" w:customStyle="1" w:styleId="PodtytuZnak">
    <w:name w:val="Podtytuł Znak"/>
    <w:link w:val="Podtytu"/>
    <w:qFormat/>
    <w:rsid w:val="003C4D8D"/>
    <w:rPr>
      <w:rFonts w:ascii="Cambria" w:eastAsia="Times New Roman" w:hAnsi="Cambria" w:cs="Times New Roman"/>
      <w:sz w:val="24"/>
      <w:szCs w:val="24"/>
      <w:lang w:eastAsia="ar-SA"/>
    </w:rPr>
  </w:style>
  <w:style w:type="character" w:customStyle="1" w:styleId="Nagwek1Znak">
    <w:name w:val="Nagłówek 1 Znak"/>
    <w:basedOn w:val="Domylnaczcionkaakapitu"/>
    <w:link w:val="Nagwek1"/>
    <w:uiPriority w:val="9"/>
    <w:qFormat/>
    <w:rsid w:val="00C66B42"/>
    <w:rPr>
      <w:rFonts w:asciiTheme="majorHAnsi" w:eastAsiaTheme="majorEastAsia" w:hAnsiTheme="majorHAnsi" w:cstheme="majorBidi"/>
      <w:b/>
      <w:bCs/>
      <w:sz w:val="32"/>
      <w:szCs w:val="28"/>
      <w:lang w:eastAsia="en-US"/>
    </w:rPr>
  </w:style>
  <w:style w:type="character" w:customStyle="1" w:styleId="Nagwek2Znak">
    <w:name w:val="Nagłówek 2 Znak"/>
    <w:basedOn w:val="Domylnaczcionkaakapitu"/>
    <w:link w:val="Nagwek2"/>
    <w:uiPriority w:val="9"/>
    <w:qFormat/>
    <w:rsid w:val="00C66B42"/>
    <w:rPr>
      <w:rFonts w:asciiTheme="majorHAnsi" w:eastAsiaTheme="majorEastAsia" w:hAnsiTheme="majorHAnsi" w:cstheme="majorBidi"/>
      <w:b/>
      <w:bCs/>
      <w:sz w:val="28"/>
      <w:szCs w:val="26"/>
      <w:lang w:eastAsia="en-US"/>
    </w:rPr>
  </w:style>
  <w:style w:type="character" w:customStyle="1" w:styleId="Nagwek3Znak">
    <w:name w:val="Nagłówek 3 Znak"/>
    <w:basedOn w:val="Domylnaczcionkaakapitu"/>
    <w:link w:val="Nagwek3"/>
    <w:uiPriority w:val="9"/>
    <w:qFormat/>
    <w:rsid w:val="00C66B42"/>
    <w:rPr>
      <w:rFonts w:asciiTheme="majorHAnsi" w:eastAsiaTheme="majorEastAsia" w:hAnsiTheme="majorHAnsi" w:cstheme="majorBidi"/>
      <w:bCs/>
      <w:sz w:val="24"/>
      <w:szCs w:val="22"/>
      <w:lang w:eastAsia="en-US"/>
    </w:rPr>
  </w:style>
  <w:style w:type="character" w:customStyle="1" w:styleId="TekstdymkaZnak">
    <w:name w:val="Tekst dymka Znak"/>
    <w:basedOn w:val="Domylnaczcionkaakapitu"/>
    <w:link w:val="Tekstdymka"/>
    <w:uiPriority w:val="99"/>
    <w:semiHidden/>
    <w:qFormat/>
    <w:rsid w:val="004B7604"/>
    <w:rPr>
      <w:rFonts w:ascii="Tahoma" w:hAnsi="Tahoma" w:cs="Tahoma"/>
      <w:sz w:val="16"/>
      <w:szCs w:val="16"/>
      <w:lang w:eastAsia="en-US"/>
    </w:rPr>
  </w:style>
  <w:style w:type="character" w:customStyle="1" w:styleId="TekstprzypisukocowegoZnak">
    <w:name w:val="Tekst przypisu końcowego Znak"/>
    <w:basedOn w:val="Domylnaczcionkaakapitu"/>
    <w:link w:val="Tekstprzypisukocowego"/>
    <w:uiPriority w:val="99"/>
    <w:semiHidden/>
    <w:qFormat/>
    <w:rsid w:val="007F61C4"/>
    <w:rPr>
      <w:rFonts w:asciiTheme="majorHAnsi" w:hAnsiTheme="majorHAnsi"/>
      <w:lang w:eastAsia="en-US"/>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7F61C4"/>
    <w:rPr>
      <w:vertAlign w:val="superscript"/>
    </w:rPr>
  </w:style>
  <w:style w:type="character" w:customStyle="1" w:styleId="czeindeksu">
    <w:name w:val="Łącze indeksu"/>
    <w:qFormat/>
  </w:style>
  <w:style w:type="paragraph" w:styleId="Nagwek">
    <w:name w:val="header"/>
    <w:basedOn w:val="Normalny"/>
    <w:next w:val="Tekstpodstawowy"/>
    <w:link w:val="NagwekZnak"/>
    <w:unhideWhenUsed/>
    <w:rsid w:val="00AF2483"/>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styleId="Stopka">
    <w:name w:val="footer"/>
    <w:basedOn w:val="Normalny"/>
    <w:link w:val="StopkaZnak"/>
    <w:unhideWhenUsed/>
    <w:rsid w:val="00AF2483"/>
    <w:pPr>
      <w:tabs>
        <w:tab w:val="center" w:pos="4536"/>
        <w:tab w:val="right" w:pos="9072"/>
      </w:tabs>
      <w:spacing w:after="0" w:line="240" w:lineRule="auto"/>
    </w:pPr>
  </w:style>
  <w:style w:type="paragraph" w:styleId="Podtytu">
    <w:name w:val="Subtitle"/>
    <w:basedOn w:val="Normalny"/>
    <w:next w:val="Normalny"/>
    <w:link w:val="PodtytuZnak"/>
    <w:qFormat/>
    <w:rsid w:val="003C4D8D"/>
    <w:pPr>
      <w:suppressAutoHyphens/>
      <w:spacing w:after="60" w:line="276" w:lineRule="auto"/>
      <w:jc w:val="center"/>
    </w:pPr>
    <w:rPr>
      <w:rFonts w:ascii="Cambria" w:eastAsia="Times New Roman" w:hAnsi="Cambria"/>
      <w:sz w:val="24"/>
      <w:szCs w:val="24"/>
      <w:lang w:eastAsia="ar-SA"/>
    </w:rPr>
  </w:style>
  <w:style w:type="paragraph" w:styleId="Akapitzlist">
    <w:name w:val="List Paragraph"/>
    <w:basedOn w:val="Normalny"/>
    <w:uiPriority w:val="34"/>
    <w:qFormat/>
    <w:rsid w:val="00FB0A5D"/>
    <w:pPr>
      <w:ind w:left="720"/>
      <w:contextualSpacing/>
    </w:pPr>
  </w:style>
  <w:style w:type="paragraph" w:styleId="Nagwekspisutreci">
    <w:name w:val="TOC Heading"/>
    <w:basedOn w:val="Nagwek1"/>
    <w:next w:val="Normalny"/>
    <w:uiPriority w:val="39"/>
    <w:semiHidden/>
    <w:unhideWhenUsed/>
    <w:qFormat/>
    <w:rsid w:val="004B7604"/>
    <w:pPr>
      <w:spacing w:line="276" w:lineRule="auto"/>
    </w:pPr>
    <w:rPr>
      <w:color w:val="2E74B5" w:themeColor="accent1" w:themeShade="BF"/>
      <w:sz w:val="28"/>
      <w:lang w:eastAsia="pl-PL"/>
    </w:rPr>
  </w:style>
  <w:style w:type="paragraph" w:styleId="Spistreci1">
    <w:name w:val="toc 1"/>
    <w:basedOn w:val="Normalny"/>
    <w:next w:val="Normalny"/>
    <w:autoRedefine/>
    <w:uiPriority w:val="39"/>
    <w:unhideWhenUsed/>
    <w:rsid w:val="00522E6D"/>
    <w:pPr>
      <w:tabs>
        <w:tab w:val="left" w:pos="709"/>
        <w:tab w:val="right" w:leader="dot" w:pos="9062"/>
      </w:tabs>
      <w:spacing w:after="100"/>
    </w:pPr>
  </w:style>
  <w:style w:type="paragraph" w:styleId="Spistreci2">
    <w:name w:val="toc 2"/>
    <w:basedOn w:val="Normalny"/>
    <w:next w:val="Normalny"/>
    <w:autoRedefine/>
    <w:uiPriority w:val="39"/>
    <w:unhideWhenUsed/>
    <w:rsid w:val="00E74105"/>
    <w:pPr>
      <w:tabs>
        <w:tab w:val="left" w:pos="880"/>
        <w:tab w:val="right" w:leader="dot" w:pos="9062"/>
      </w:tabs>
      <w:spacing w:after="100"/>
      <w:ind w:left="709" w:hanging="425"/>
    </w:pPr>
  </w:style>
  <w:style w:type="paragraph" w:styleId="Spistreci3">
    <w:name w:val="toc 3"/>
    <w:basedOn w:val="Normalny"/>
    <w:next w:val="Normalny"/>
    <w:autoRedefine/>
    <w:uiPriority w:val="39"/>
    <w:unhideWhenUsed/>
    <w:rsid w:val="00DF03E9"/>
    <w:pPr>
      <w:tabs>
        <w:tab w:val="left" w:pos="1100"/>
        <w:tab w:val="right" w:leader="dot" w:pos="9062"/>
      </w:tabs>
      <w:spacing w:after="100"/>
      <w:ind w:left="720"/>
    </w:pPr>
  </w:style>
  <w:style w:type="paragraph" w:styleId="Tekstdymka">
    <w:name w:val="Balloon Text"/>
    <w:basedOn w:val="Normalny"/>
    <w:link w:val="TekstdymkaZnak"/>
    <w:uiPriority w:val="99"/>
    <w:semiHidden/>
    <w:unhideWhenUsed/>
    <w:qFormat/>
    <w:rsid w:val="004B7604"/>
    <w:pPr>
      <w:spacing w:after="0" w:line="240" w:lineRule="auto"/>
    </w:pPr>
    <w:rPr>
      <w:rFonts w:ascii="Tahoma" w:hAnsi="Tahoma" w:cs="Tahoma"/>
      <w:sz w:val="16"/>
      <w:szCs w:val="16"/>
    </w:rPr>
  </w:style>
  <w:style w:type="paragraph" w:customStyle="1" w:styleId="Standard">
    <w:name w:val="Standard"/>
    <w:qFormat/>
    <w:rsid w:val="00506A6D"/>
    <w:pPr>
      <w:suppressAutoHyphens/>
      <w:spacing w:after="160" w:line="254" w:lineRule="auto"/>
      <w:textAlignment w:val="baseline"/>
    </w:pPr>
    <w:rPr>
      <w:rFonts w:eastAsia="SimSun" w:cs="Tahoma"/>
      <w:kern w:val="2"/>
      <w:sz w:val="22"/>
      <w:szCs w:val="22"/>
      <w:lang w:eastAsia="en-US"/>
    </w:rPr>
  </w:style>
  <w:style w:type="paragraph" w:customStyle="1" w:styleId="Zawartotabeli">
    <w:name w:val="Zawartość tabeli"/>
    <w:basedOn w:val="Normalny"/>
    <w:qFormat/>
    <w:rsid w:val="000E74C8"/>
    <w:pPr>
      <w:widowControl w:val="0"/>
      <w:suppressLineNumbers/>
      <w:suppressAutoHyphens/>
      <w:spacing w:after="0" w:line="240" w:lineRule="auto"/>
    </w:pPr>
    <w:rPr>
      <w:rFonts w:ascii="Times New Roman" w:eastAsia="SimSun" w:hAnsi="Times New Roman" w:cs="Mangal"/>
      <w:kern w:val="2"/>
      <w:sz w:val="24"/>
      <w:szCs w:val="24"/>
      <w:lang w:eastAsia="hi-IN" w:bidi="hi-IN"/>
    </w:rPr>
  </w:style>
  <w:style w:type="paragraph" w:styleId="Tekstprzypisukocowego">
    <w:name w:val="endnote text"/>
    <w:basedOn w:val="Normalny"/>
    <w:link w:val="TekstprzypisukocowegoZnak"/>
    <w:uiPriority w:val="99"/>
    <w:semiHidden/>
    <w:unhideWhenUsed/>
    <w:rsid w:val="007F61C4"/>
    <w:pPr>
      <w:spacing w:after="0" w:line="240" w:lineRule="auto"/>
    </w:pPr>
    <w:rPr>
      <w:sz w:val="20"/>
      <w:szCs w:val="20"/>
    </w:rPr>
  </w:style>
  <w:style w:type="paragraph" w:styleId="Bezodstpw">
    <w:name w:val="No Spacing"/>
    <w:qFormat/>
    <w:rsid w:val="009E3FE5"/>
    <w:rPr>
      <w:rFonts w:asciiTheme="majorHAnsi" w:hAnsiTheme="majorHAnsi"/>
      <w:sz w:val="22"/>
      <w:szCs w:val="22"/>
      <w:lang w:eastAsia="en-US"/>
    </w:rPr>
  </w:style>
  <w:style w:type="paragraph" w:styleId="Nagwekwykazurde">
    <w:name w:val="toa heading"/>
    <w:basedOn w:val="Nagwek"/>
    <w:pPr>
      <w:suppressLineNumbers/>
    </w:pPr>
    <w:rPr>
      <w:b/>
      <w:bCs/>
      <w:sz w:val="32"/>
      <w:szCs w:val="32"/>
    </w:rPr>
  </w:style>
  <w:style w:type="paragraph" w:customStyle="1" w:styleId="Nagwektabeli">
    <w:name w:val="Nagłówek tabeli"/>
    <w:basedOn w:val="Zawartotabeli"/>
    <w:qFormat/>
    <w:pPr>
      <w:jc w:val="center"/>
    </w:pPr>
    <w:rPr>
      <w:b/>
      <w:bCs/>
    </w:rPr>
  </w:style>
  <w:style w:type="table" w:styleId="Tabela-Siatka">
    <w:name w:val="Table Grid"/>
    <w:basedOn w:val="Standardowy"/>
    <w:uiPriority w:val="39"/>
    <w:rsid w:val="00D23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3702AA"/>
    <w:rPr>
      <w:color w:val="0563C1" w:themeColor="hyperlink"/>
      <w:u w:val="single"/>
    </w:rPr>
  </w:style>
  <w:style w:type="character" w:customStyle="1" w:styleId="UnresolvedMention">
    <w:name w:val="Unresolved Mention"/>
    <w:basedOn w:val="Domylnaczcionkaakapitu"/>
    <w:uiPriority w:val="99"/>
    <w:semiHidden/>
    <w:unhideWhenUsed/>
    <w:rsid w:val="0047547B"/>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76517812">
      <w:bodyDiv w:val="1"/>
      <w:marLeft w:val="0"/>
      <w:marRight w:val="0"/>
      <w:marTop w:val="0"/>
      <w:marBottom w:val="0"/>
      <w:divBdr>
        <w:top w:val="none" w:sz="0" w:space="0" w:color="auto"/>
        <w:left w:val="none" w:sz="0" w:space="0" w:color="auto"/>
        <w:bottom w:val="none" w:sz="0" w:space="0" w:color="auto"/>
        <w:right w:val="none" w:sz="0" w:space="0" w:color="auto"/>
      </w:divBdr>
    </w:div>
    <w:div w:id="430317143">
      <w:bodyDiv w:val="1"/>
      <w:marLeft w:val="0"/>
      <w:marRight w:val="0"/>
      <w:marTop w:val="0"/>
      <w:marBottom w:val="0"/>
      <w:divBdr>
        <w:top w:val="none" w:sz="0" w:space="0" w:color="auto"/>
        <w:left w:val="none" w:sz="0" w:space="0" w:color="auto"/>
        <w:bottom w:val="none" w:sz="0" w:space="0" w:color="auto"/>
        <w:right w:val="none" w:sz="0" w:space="0" w:color="auto"/>
      </w:divBdr>
    </w:div>
    <w:div w:id="430664463">
      <w:bodyDiv w:val="1"/>
      <w:marLeft w:val="0"/>
      <w:marRight w:val="0"/>
      <w:marTop w:val="0"/>
      <w:marBottom w:val="0"/>
      <w:divBdr>
        <w:top w:val="none" w:sz="0" w:space="0" w:color="auto"/>
        <w:left w:val="none" w:sz="0" w:space="0" w:color="auto"/>
        <w:bottom w:val="none" w:sz="0" w:space="0" w:color="auto"/>
        <w:right w:val="none" w:sz="0" w:space="0" w:color="auto"/>
      </w:divBdr>
    </w:div>
    <w:div w:id="446394257">
      <w:bodyDiv w:val="1"/>
      <w:marLeft w:val="0"/>
      <w:marRight w:val="0"/>
      <w:marTop w:val="0"/>
      <w:marBottom w:val="0"/>
      <w:divBdr>
        <w:top w:val="none" w:sz="0" w:space="0" w:color="auto"/>
        <w:left w:val="none" w:sz="0" w:space="0" w:color="auto"/>
        <w:bottom w:val="none" w:sz="0" w:space="0" w:color="auto"/>
        <w:right w:val="none" w:sz="0" w:space="0" w:color="auto"/>
      </w:divBdr>
    </w:div>
    <w:div w:id="555706648">
      <w:bodyDiv w:val="1"/>
      <w:marLeft w:val="0"/>
      <w:marRight w:val="0"/>
      <w:marTop w:val="0"/>
      <w:marBottom w:val="0"/>
      <w:divBdr>
        <w:top w:val="none" w:sz="0" w:space="0" w:color="auto"/>
        <w:left w:val="none" w:sz="0" w:space="0" w:color="auto"/>
        <w:bottom w:val="none" w:sz="0" w:space="0" w:color="auto"/>
        <w:right w:val="none" w:sz="0" w:space="0" w:color="auto"/>
      </w:divBdr>
    </w:div>
    <w:div w:id="696394200">
      <w:bodyDiv w:val="1"/>
      <w:marLeft w:val="0"/>
      <w:marRight w:val="0"/>
      <w:marTop w:val="0"/>
      <w:marBottom w:val="0"/>
      <w:divBdr>
        <w:top w:val="none" w:sz="0" w:space="0" w:color="auto"/>
        <w:left w:val="none" w:sz="0" w:space="0" w:color="auto"/>
        <w:bottom w:val="none" w:sz="0" w:space="0" w:color="auto"/>
        <w:right w:val="none" w:sz="0" w:space="0" w:color="auto"/>
      </w:divBdr>
    </w:div>
    <w:div w:id="801341012">
      <w:bodyDiv w:val="1"/>
      <w:marLeft w:val="0"/>
      <w:marRight w:val="0"/>
      <w:marTop w:val="0"/>
      <w:marBottom w:val="0"/>
      <w:divBdr>
        <w:top w:val="none" w:sz="0" w:space="0" w:color="auto"/>
        <w:left w:val="none" w:sz="0" w:space="0" w:color="auto"/>
        <w:bottom w:val="none" w:sz="0" w:space="0" w:color="auto"/>
        <w:right w:val="none" w:sz="0" w:space="0" w:color="auto"/>
      </w:divBdr>
    </w:div>
    <w:div w:id="951090694">
      <w:bodyDiv w:val="1"/>
      <w:marLeft w:val="0"/>
      <w:marRight w:val="0"/>
      <w:marTop w:val="0"/>
      <w:marBottom w:val="0"/>
      <w:divBdr>
        <w:top w:val="none" w:sz="0" w:space="0" w:color="auto"/>
        <w:left w:val="none" w:sz="0" w:space="0" w:color="auto"/>
        <w:bottom w:val="none" w:sz="0" w:space="0" w:color="auto"/>
        <w:right w:val="none" w:sz="0" w:space="0" w:color="auto"/>
      </w:divBdr>
    </w:div>
    <w:div w:id="1192768678">
      <w:bodyDiv w:val="1"/>
      <w:marLeft w:val="0"/>
      <w:marRight w:val="0"/>
      <w:marTop w:val="0"/>
      <w:marBottom w:val="0"/>
      <w:divBdr>
        <w:top w:val="none" w:sz="0" w:space="0" w:color="auto"/>
        <w:left w:val="none" w:sz="0" w:space="0" w:color="auto"/>
        <w:bottom w:val="none" w:sz="0" w:space="0" w:color="auto"/>
        <w:right w:val="none" w:sz="0" w:space="0" w:color="auto"/>
      </w:divBdr>
    </w:div>
    <w:div w:id="1257636849">
      <w:bodyDiv w:val="1"/>
      <w:marLeft w:val="0"/>
      <w:marRight w:val="0"/>
      <w:marTop w:val="0"/>
      <w:marBottom w:val="0"/>
      <w:divBdr>
        <w:top w:val="none" w:sz="0" w:space="0" w:color="auto"/>
        <w:left w:val="none" w:sz="0" w:space="0" w:color="auto"/>
        <w:bottom w:val="none" w:sz="0" w:space="0" w:color="auto"/>
        <w:right w:val="none" w:sz="0" w:space="0" w:color="auto"/>
      </w:divBdr>
    </w:div>
    <w:div w:id="1384796647">
      <w:bodyDiv w:val="1"/>
      <w:marLeft w:val="0"/>
      <w:marRight w:val="0"/>
      <w:marTop w:val="0"/>
      <w:marBottom w:val="0"/>
      <w:divBdr>
        <w:top w:val="none" w:sz="0" w:space="0" w:color="auto"/>
        <w:left w:val="none" w:sz="0" w:space="0" w:color="auto"/>
        <w:bottom w:val="none" w:sz="0" w:space="0" w:color="auto"/>
        <w:right w:val="none" w:sz="0" w:space="0" w:color="auto"/>
      </w:divBdr>
    </w:div>
    <w:div w:id="1444568829">
      <w:bodyDiv w:val="1"/>
      <w:marLeft w:val="0"/>
      <w:marRight w:val="0"/>
      <w:marTop w:val="0"/>
      <w:marBottom w:val="0"/>
      <w:divBdr>
        <w:top w:val="none" w:sz="0" w:space="0" w:color="auto"/>
        <w:left w:val="none" w:sz="0" w:space="0" w:color="auto"/>
        <w:bottom w:val="none" w:sz="0" w:space="0" w:color="auto"/>
        <w:right w:val="none" w:sz="0" w:space="0" w:color="auto"/>
      </w:divBdr>
    </w:div>
    <w:div w:id="1648393220">
      <w:bodyDiv w:val="1"/>
      <w:marLeft w:val="0"/>
      <w:marRight w:val="0"/>
      <w:marTop w:val="0"/>
      <w:marBottom w:val="0"/>
      <w:divBdr>
        <w:top w:val="none" w:sz="0" w:space="0" w:color="auto"/>
        <w:left w:val="none" w:sz="0" w:space="0" w:color="auto"/>
        <w:bottom w:val="none" w:sz="0" w:space="0" w:color="auto"/>
        <w:right w:val="none" w:sz="0" w:space="0" w:color="auto"/>
      </w:divBdr>
    </w:div>
    <w:div w:id="17316151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55417-19F8-4963-81A8-64416E0E7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17</Pages>
  <Words>7862</Words>
  <Characters>47176</Characters>
  <Application>Microsoft Office Word</Application>
  <DocSecurity>0</DocSecurity>
  <Lines>393</Lines>
  <Paragraphs>109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54929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Laptop</cp:lastModifiedBy>
  <cp:revision>3</cp:revision>
  <cp:lastPrinted>2021-10-20T14:26:00Z</cp:lastPrinted>
  <dcterms:created xsi:type="dcterms:W3CDTF">2023-01-26T16:29:00Z</dcterms:created>
  <dcterms:modified xsi:type="dcterms:W3CDTF">2023-01-26T17:23:00Z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